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E76" w:rsidRPr="00A77040" w:rsidRDefault="00936E76" w:rsidP="00936E76">
      <w:pPr>
        <w:autoSpaceDE w:val="0"/>
        <w:autoSpaceDN w:val="0"/>
        <w:adjustRightInd w:val="0"/>
        <w:ind w:left="360"/>
        <w:jc w:val="right"/>
        <w:rPr>
          <w:rFonts w:ascii="Calibri" w:hAnsi="Calibri"/>
          <w:sz w:val="24"/>
          <w:szCs w:val="24"/>
        </w:rPr>
      </w:pPr>
      <w:r w:rsidRPr="00A77040">
        <w:rPr>
          <w:rFonts w:ascii="Calibri" w:hAnsi="Calibri"/>
          <w:sz w:val="24"/>
          <w:szCs w:val="24"/>
        </w:rPr>
        <w:t xml:space="preserve">Příloha č. </w:t>
      </w:r>
      <w:r w:rsidR="00494580">
        <w:rPr>
          <w:rFonts w:ascii="Calibri" w:hAnsi="Calibri"/>
          <w:sz w:val="24"/>
          <w:szCs w:val="24"/>
        </w:rPr>
        <w:t>3</w:t>
      </w:r>
      <w:r w:rsidRPr="00A77040">
        <w:rPr>
          <w:rFonts w:ascii="Calibri" w:hAnsi="Calibri"/>
          <w:sz w:val="24"/>
          <w:szCs w:val="24"/>
        </w:rPr>
        <w:t xml:space="preserve"> zadávací dokumentace</w:t>
      </w:r>
    </w:p>
    <w:p w:rsidR="00936E76" w:rsidRPr="002E357B" w:rsidRDefault="00936E76" w:rsidP="00936E76">
      <w:pPr>
        <w:spacing w:before="240"/>
        <w:jc w:val="center"/>
        <w:rPr>
          <w:rFonts w:ascii="Calibri" w:hAnsi="Calibri"/>
          <w:b/>
          <w:bCs/>
          <w:sz w:val="40"/>
          <w:szCs w:val="40"/>
        </w:rPr>
      </w:pPr>
      <w:r w:rsidRPr="002E357B">
        <w:rPr>
          <w:rFonts w:ascii="Calibri" w:hAnsi="Calibri"/>
          <w:b/>
          <w:bCs/>
          <w:sz w:val="40"/>
          <w:szCs w:val="40"/>
        </w:rPr>
        <w:t>Č</w:t>
      </w:r>
      <w:r w:rsidR="00A77040" w:rsidRPr="002E357B">
        <w:rPr>
          <w:rFonts w:ascii="Calibri" w:hAnsi="Calibri"/>
          <w:b/>
          <w:bCs/>
          <w:sz w:val="40"/>
          <w:szCs w:val="40"/>
        </w:rPr>
        <w:t>estné prohlášení dodavatele</w:t>
      </w:r>
    </w:p>
    <w:p w:rsidR="00936E76" w:rsidRPr="00412B68" w:rsidRDefault="00936E76" w:rsidP="00C30759">
      <w:pPr>
        <w:pStyle w:val="Zkladntext"/>
        <w:spacing w:line="240" w:lineRule="atLeast"/>
        <w:ind w:left="44" w:hanging="44"/>
        <w:jc w:val="center"/>
        <w:rPr>
          <w:rFonts w:asciiTheme="minorHAnsi" w:hAnsiTheme="minorHAnsi"/>
          <w:b/>
          <w:bCs/>
          <w:sz w:val="22"/>
          <w:szCs w:val="22"/>
        </w:rPr>
      </w:pPr>
      <w:r w:rsidRPr="00412B68">
        <w:rPr>
          <w:rFonts w:asciiTheme="minorHAnsi" w:hAnsiTheme="minorHAnsi"/>
          <w:b/>
          <w:bCs/>
          <w:sz w:val="22"/>
          <w:szCs w:val="22"/>
        </w:rPr>
        <w:t xml:space="preserve">o splnění kvalifikačních předpokladů podle </w:t>
      </w:r>
      <w:r w:rsidR="001B5907" w:rsidRPr="001B5907">
        <w:rPr>
          <w:rFonts w:asciiTheme="minorHAnsi" w:hAnsiTheme="minorHAnsi"/>
          <w:b/>
          <w:bCs/>
          <w:sz w:val="22"/>
          <w:szCs w:val="22"/>
        </w:rPr>
        <w:t xml:space="preserve">§ 50 odst. 1 písm. c), § 53 odstavec 1 zákona a § 54 </w:t>
      </w:r>
      <w:r w:rsidR="00C30759" w:rsidRPr="00412B68">
        <w:rPr>
          <w:rFonts w:asciiTheme="minorHAnsi" w:hAnsiTheme="minorHAnsi"/>
          <w:b/>
          <w:bCs/>
          <w:sz w:val="22"/>
          <w:szCs w:val="22"/>
        </w:rPr>
        <w:t xml:space="preserve">zákona </w:t>
      </w:r>
      <w:r w:rsidRPr="00412B68">
        <w:rPr>
          <w:rFonts w:asciiTheme="minorHAnsi" w:hAnsiTheme="minorHAnsi"/>
          <w:b/>
          <w:bCs/>
          <w:sz w:val="22"/>
          <w:szCs w:val="22"/>
        </w:rPr>
        <w:t>č. 137/2006 Sb., o veřejných zakázkách</w:t>
      </w:r>
    </w:p>
    <w:p w:rsidR="00A77040" w:rsidRPr="00412B68" w:rsidRDefault="00A77040" w:rsidP="00936E76">
      <w:pPr>
        <w:pStyle w:val="dkanormln"/>
        <w:ind w:left="720" w:firstLine="720"/>
        <w:rPr>
          <w:rFonts w:asciiTheme="minorHAnsi" w:hAnsiTheme="minorHAnsi"/>
          <w:b/>
          <w:bCs/>
          <w:snapToGrid w:val="0"/>
          <w:color w:val="000080"/>
          <w:kern w:val="0"/>
          <w:sz w:val="22"/>
          <w:szCs w:val="22"/>
          <w:highlight w:val="red"/>
        </w:rPr>
      </w:pPr>
    </w:p>
    <w:p w:rsidR="00A77040" w:rsidRPr="00412B68" w:rsidRDefault="00A77040" w:rsidP="00A77040">
      <w:pPr>
        <w:pStyle w:val="Bezmezer"/>
        <w:keepNext/>
        <w:spacing w:after="120"/>
        <w:ind w:right="284"/>
        <w:jc w:val="center"/>
        <w:rPr>
          <w:rFonts w:asciiTheme="minorHAnsi" w:hAnsiTheme="minorHAnsi"/>
          <w:b/>
          <w:sz w:val="22"/>
          <w:szCs w:val="22"/>
          <w:u w:val="single"/>
        </w:rPr>
      </w:pPr>
      <w:r w:rsidRPr="00412B68">
        <w:rPr>
          <w:rFonts w:asciiTheme="minorHAnsi" w:hAnsiTheme="minorHAnsi"/>
          <w:b/>
          <w:sz w:val="22"/>
          <w:szCs w:val="22"/>
          <w:u w:val="single"/>
        </w:rPr>
        <w:t>Informace o zadávacím řízení:</w:t>
      </w:r>
    </w:p>
    <w:tbl>
      <w:tblPr>
        <w:tblW w:w="9095" w:type="dxa"/>
        <w:tblInd w:w="47" w:type="dxa"/>
        <w:tblCellMar>
          <w:left w:w="70" w:type="dxa"/>
          <w:right w:w="70" w:type="dxa"/>
        </w:tblCellMar>
        <w:tblLook w:val="04A0"/>
      </w:tblPr>
      <w:tblGrid>
        <w:gridCol w:w="3851"/>
        <w:gridCol w:w="5244"/>
      </w:tblGrid>
      <w:tr w:rsidR="00412B68" w:rsidRPr="00DC1049" w:rsidTr="004E43AF">
        <w:trPr>
          <w:trHeight w:val="330"/>
        </w:trPr>
        <w:tc>
          <w:tcPr>
            <w:tcW w:w="3851" w:type="dxa"/>
            <w:tcBorders>
              <w:top w:val="double" w:sz="6" w:space="0" w:color="auto"/>
              <w:left w:val="double" w:sz="6" w:space="0" w:color="auto"/>
              <w:bottom w:val="single" w:sz="8" w:space="0" w:color="auto"/>
              <w:right w:val="single" w:sz="8" w:space="0" w:color="auto"/>
            </w:tcBorders>
            <w:shd w:val="clear" w:color="auto" w:fill="auto"/>
            <w:noWrap/>
            <w:vAlign w:val="bottom"/>
          </w:tcPr>
          <w:p w:rsidR="00412B68" w:rsidRPr="00DC1049" w:rsidRDefault="00412B68" w:rsidP="004E43AF">
            <w:pPr>
              <w:ind w:left="95"/>
              <w:rPr>
                <w:rFonts w:asciiTheme="minorHAnsi" w:hAnsiTheme="minorHAnsi"/>
                <w:color w:val="000000"/>
                <w:sz w:val="22"/>
                <w:szCs w:val="22"/>
              </w:rPr>
            </w:pPr>
            <w:r w:rsidRPr="00DC1049">
              <w:rPr>
                <w:rFonts w:asciiTheme="minorHAnsi" w:hAnsiTheme="minorHAnsi"/>
                <w:color w:val="000000"/>
                <w:sz w:val="22"/>
                <w:szCs w:val="22"/>
              </w:rPr>
              <w:t>Firma zadavatele:</w:t>
            </w:r>
          </w:p>
        </w:tc>
        <w:tc>
          <w:tcPr>
            <w:tcW w:w="5244" w:type="dxa"/>
            <w:tcBorders>
              <w:top w:val="double" w:sz="6" w:space="0" w:color="auto"/>
              <w:left w:val="nil"/>
              <w:bottom w:val="single" w:sz="8" w:space="0" w:color="auto"/>
              <w:right w:val="double" w:sz="6" w:space="0" w:color="auto"/>
            </w:tcBorders>
            <w:shd w:val="clear" w:color="auto" w:fill="auto"/>
            <w:noWrap/>
          </w:tcPr>
          <w:p w:rsidR="00412B68" w:rsidRPr="00DC1049" w:rsidRDefault="007101DE" w:rsidP="004E43AF">
            <w:pPr>
              <w:spacing w:line="20" w:lineRule="atLeast"/>
              <w:jc w:val="both"/>
              <w:rPr>
                <w:rFonts w:asciiTheme="minorHAnsi" w:hAnsiTheme="minorHAnsi"/>
                <w:color w:val="000000"/>
                <w:sz w:val="22"/>
                <w:szCs w:val="22"/>
              </w:rPr>
            </w:pPr>
            <w:r>
              <w:rPr>
                <w:rFonts w:ascii="Calibri" w:hAnsi="Calibri" w:cs="Calibri"/>
                <w:bCs/>
                <w:sz w:val="22"/>
                <w:szCs w:val="22"/>
              </w:rPr>
              <w:t xml:space="preserve">Správa lázeňských parků, p.o. </w:t>
            </w:r>
          </w:p>
        </w:tc>
      </w:tr>
      <w:tr w:rsidR="00412B68" w:rsidRPr="00DC1049" w:rsidTr="004E43AF">
        <w:trPr>
          <w:trHeight w:val="315"/>
        </w:trPr>
        <w:tc>
          <w:tcPr>
            <w:tcW w:w="3851" w:type="dxa"/>
            <w:tcBorders>
              <w:top w:val="nil"/>
              <w:left w:val="double" w:sz="6" w:space="0" w:color="auto"/>
              <w:bottom w:val="single" w:sz="8" w:space="0" w:color="auto"/>
              <w:right w:val="single" w:sz="8" w:space="0" w:color="auto"/>
            </w:tcBorders>
            <w:shd w:val="clear" w:color="auto" w:fill="auto"/>
            <w:noWrap/>
            <w:vAlign w:val="bottom"/>
          </w:tcPr>
          <w:p w:rsidR="00412B68" w:rsidRPr="00DC1049" w:rsidRDefault="00412B68" w:rsidP="004E43AF">
            <w:pPr>
              <w:ind w:left="95"/>
              <w:rPr>
                <w:rFonts w:asciiTheme="minorHAnsi" w:hAnsiTheme="minorHAnsi"/>
                <w:color w:val="000000"/>
                <w:sz w:val="22"/>
                <w:szCs w:val="22"/>
              </w:rPr>
            </w:pPr>
            <w:r w:rsidRPr="00DC1049">
              <w:rPr>
                <w:rFonts w:asciiTheme="minorHAnsi" w:hAnsiTheme="minorHAnsi"/>
                <w:color w:val="000000"/>
                <w:sz w:val="22"/>
                <w:szCs w:val="22"/>
              </w:rPr>
              <w:t>Sídlo zadavatele:</w:t>
            </w:r>
          </w:p>
        </w:tc>
        <w:tc>
          <w:tcPr>
            <w:tcW w:w="5244" w:type="dxa"/>
            <w:tcBorders>
              <w:top w:val="nil"/>
              <w:left w:val="nil"/>
              <w:bottom w:val="single" w:sz="8" w:space="0" w:color="auto"/>
              <w:right w:val="double" w:sz="6" w:space="0" w:color="auto"/>
            </w:tcBorders>
            <w:shd w:val="clear" w:color="auto" w:fill="auto"/>
            <w:noWrap/>
          </w:tcPr>
          <w:p w:rsidR="00412B68" w:rsidRPr="00DC1049" w:rsidRDefault="007101DE" w:rsidP="004E43AF">
            <w:pPr>
              <w:spacing w:line="20" w:lineRule="atLeast"/>
              <w:jc w:val="both"/>
              <w:rPr>
                <w:rFonts w:asciiTheme="minorHAnsi" w:hAnsiTheme="minorHAnsi"/>
                <w:color w:val="000000"/>
                <w:sz w:val="22"/>
                <w:szCs w:val="22"/>
              </w:rPr>
            </w:pPr>
            <w:r>
              <w:rPr>
                <w:rFonts w:ascii="Calibri" w:hAnsi="Calibri" w:cs="Calibri"/>
                <w:bCs/>
                <w:sz w:val="22"/>
                <w:szCs w:val="22"/>
              </w:rPr>
              <w:t>U Solivárny 2004/2, 360 01 Karlovy Vary</w:t>
            </w:r>
          </w:p>
        </w:tc>
      </w:tr>
      <w:tr w:rsidR="00412B68" w:rsidRPr="00DC1049" w:rsidTr="004E43AF">
        <w:trPr>
          <w:trHeight w:val="315"/>
        </w:trPr>
        <w:tc>
          <w:tcPr>
            <w:tcW w:w="3851" w:type="dxa"/>
            <w:tcBorders>
              <w:top w:val="nil"/>
              <w:left w:val="double" w:sz="6" w:space="0" w:color="auto"/>
              <w:bottom w:val="single" w:sz="8" w:space="0" w:color="auto"/>
              <w:right w:val="single" w:sz="8" w:space="0" w:color="auto"/>
            </w:tcBorders>
            <w:shd w:val="clear" w:color="auto" w:fill="auto"/>
            <w:noWrap/>
            <w:vAlign w:val="bottom"/>
          </w:tcPr>
          <w:p w:rsidR="00412B68" w:rsidRPr="00DC1049" w:rsidRDefault="00412B68" w:rsidP="004E43AF">
            <w:pPr>
              <w:ind w:left="95"/>
              <w:rPr>
                <w:rFonts w:asciiTheme="minorHAnsi" w:hAnsiTheme="minorHAnsi"/>
                <w:color w:val="000000"/>
                <w:sz w:val="22"/>
                <w:szCs w:val="22"/>
              </w:rPr>
            </w:pPr>
            <w:r w:rsidRPr="00DC1049">
              <w:rPr>
                <w:rFonts w:asciiTheme="minorHAnsi" w:hAnsiTheme="minorHAnsi"/>
                <w:color w:val="000000"/>
                <w:sz w:val="22"/>
                <w:szCs w:val="22"/>
              </w:rPr>
              <w:t>IČ zadavatele:</w:t>
            </w:r>
          </w:p>
        </w:tc>
        <w:tc>
          <w:tcPr>
            <w:tcW w:w="5244" w:type="dxa"/>
            <w:tcBorders>
              <w:top w:val="nil"/>
              <w:left w:val="nil"/>
              <w:bottom w:val="single" w:sz="8" w:space="0" w:color="auto"/>
              <w:right w:val="double" w:sz="6" w:space="0" w:color="auto"/>
            </w:tcBorders>
            <w:shd w:val="clear" w:color="auto" w:fill="auto"/>
            <w:noWrap/>
          </w:tcPr>
          <w:p w:rsidR="00412B68" w:rsidRPr="00DC1049" w:rsidRDefault="00412B68" w:rsidP="007101DE">
            <w:pPr>
              <w:spacing w:line="20" w:lineRule="atLeast"/>
              <w:jc w:val="both"/>
              <w:rPr>
                <w:rFonts w:asciiTheme="minorHAnsi" w:hAnsiTheme="minorHAnsi"/>
                <w:color w:val="000000"/>
                <w:sz w:val="22"/>
                <w:szCs w:val="22"/>
              </w:rPr>
            </w:pPr>
            <w:r w:rsidRPr="00DC1049">
              <w:rPr>
                <w:rFonts w:ascii="Calibri" w:hAnsi="Calibri" w:cs="Calibri"/>
                <w:bCs/>
                <w:sz w:val="22"/>
                <w:szCs w:val="22"/>
              </w:rPr>
              <w:t xml:space="preserve">00 </w:t>
            </w:r>
            <w:r w:rsidR="007101DE">
              <w:rPr>
                <w:rFonts w:ascii="Calibri" w:hAnsi="Calibri" w:cs="Calibri"/>
                <w:bCs/>
                <w:sz w:val="22"/>
                <w:szCs w:val="22"/>
              </w:rPr>
              <w:t>87 19 82</w:t>
            </w:r>
          </w:p>
        </w:tc>
      </w:tr>
      <w:tr w:rsidR="00412B68" w:rsidRPr="00DC1049" w:rsidTr="004E43AF">
        <w:trPr>
          <w:trHeight w:val="315"/>
        </w:trPr>
        <w:tc>
          <w:tcPr>
            <w:tcW w:w="3851" w:type="dxa"/>
            <w:tcBorders>
              <w:top w:val="nil"/>
              <w:left w:val="double" w:sz="6" w:space="0" w:color="auto"/>
              <w:bottom w:val="single" w:sz="8" w:space="0" w:color="auto"/>
              <w:right w:val="single" w:sz="8" w:space="0" w:color="auto"/>
            </w:tcBorders>
            <w:shd w:val="clear" w:color="auto" w:fill="auto"/>
            <w:noWrap/>
            <w:vAlign w:val="bottom"/>
          </w:tcPr>
          <w:p w:rsidR="00412B68" w:rsidRPr="00DC1049" w:rsidRDefault="00412B68" w:rsidP="004E43AF">
            <w:pPr>
              <w:spacing w:after="120"/>
              <w:ind w:left="96"/>
              <w:rPr>
                <w:rFonts w:asciiTheme="minorHAnsi" w:hAnsiTheme="minorHAnsi"/>
                <w:color w:val="000000"/>
                <w:sz w:val="22"/>
                <w:szCs w:val="22"/>
              </w:rPr>
            </w:pPr>
            <w:r w:rsidRPr="00DC1049">
              <w:rPr>
                <w:rFonts w:asciiTheme="minorHAnsi" w:hAnsiTheme="minorHAnsi"/>
                <w:color w:val="000000"/>
                <w:sz w:val="22"/>
                <w:szCs w:val="22"/>
              </w:rPr>
              <w:t>Název veřejné zakázky:</w:t>
            </w:r>
          </w:p>
        </w:tc>
        <w:tc>
          <w:tcPr>
            <w:tcW w:w="5244" w:type="dxa"/>
            <w:tcBorders>
              <w:top w:val="nil"/>
              <w:left w:val="nil"/>
              <w:bottom w:val="single" w:sz="8" w:space="0" w:color="auto"/>
              <w:right w:val="double" w:sz="6" w:space="0" w:color="auto"/>
            </w:tcBorders>
            <w:shd w:val="clear" w:color="auto" w:fill="auto"/>
            <w:noWrap/>
            <w:vAlign w:val="bottom"/>
          </w:tcPr>
          <w:p w:rsidR="00412B68" w:rsidRPr="00DC1049" w:rsidRDefault="007101DE" w:rsidP="004E43AF">
            <w:pPr>
              <w:spacing w:after="120"/>
              <w:rPr>
                <w:rFonts w:asciiTheme="minorHAnsi" w:hAnsiTheme="minorHAnsi"/>
                <w:b/>
                <w:color w:val="000000"/>
                <w:sz w:val="22"/>
                <w:szCs w:val="22"/>
              </w:rPr>
            </w:pPr>
            <w:r>
              <w:rPr>
                <w:rFonts w:ascii="Calibri" w:hAnsi="Calibri" w:cs="Calibri"/>
                <w:b/>
                <w:bCs/>
                <w:sz w:val="22"/>
                <w:szCs w:val="22"/>
              </w:rPr>
              <w:t>Hofské lesoparky v Karlových Varech – Sv. Urban (stavba a hříště)</w:t>
            </w:r>
          </w:p>
        </w:tc>
      </w:tr>
      <w:tr w:rsidR="00412B68" w:rsidRPr="00DC1049" w:rsidTr="004E43AF">
        <w:trPr>
          <w:trHeight w:val="315"/>
        </w:trPr>
        <w:tc>
          <w:tcPr>
            <w:tcW w:w="3851" w:type="dxa"/>
            <w:tcBorders>
              <w:top w:val="nil"/>
              <w:left w:val="double" w:sz="6" w:space="0" w:color="auto"/>
              <w:bottom w:val="double" w:sz="6" w:space="0" w:color="auto"/>
              <w:right w:val="single" w:sz="8" w:space="0" w:color="auto"/>
            </w:tcBorders>
            <w:shd w:val="clear" w:color="auto" w:fill="auto"/>
            <w:noWrap/>
            <w:vAlign w:val="bottom"/>
          </w:tcPr>
          <w:p w:rsidR="00412B68" w:rsidRPr="00DC1049" w:rsidRDefault="00412B68" w:rsidP="004E43AF">
            <w:pPr>
              <w:spacing w:after="120"/>
              <w:ind w:left="95"/>
              <w:rPr>
                <w:rFonts w:asciiTheme="minorHAnsi" w:hAnsiTheme="minorHAnsi"/>
                <w:color w:val="000000"/>
                <w:sz w:val="22"/>
                <w:szCs w:val="22"/>
              </w:rPr>
            </w:pPr>
            <w:r w:rsidRPr="00DC1049">
              <w:rPr>
                <w:rFonts w:asciiTheme="minorHAnsi" w:hAnsiTheme="minorHAnsi"/>
                <w:color w:val="000000"/>
                <w:sz w:val="22"/>
                <w:szCs w:val="22"/>
              </w:rPr>
              <w:t>Druh zadávacího řízení:</w:t>
            </w:r>
          </w:p>
        </w:tc>
        <w:tc>
          <w:tcPr>
            <w:tcW w:w="5244" w:type="dxa"/>
            <w:tcBorders>
              <w:top w:val="nil"/>
              <w:left w:val="nil"/>
              <w:bottom w:val="double" w:sz="6" w:space="0" w:color="auto"/>
              <w:right w:val="double" w:sz="6" w:space="0" w:color="auto"/>
            </w:tcBorders>
            <w:shd w:val="clear" w:color="auto" w:fill="auto"/>
            <w:noWrap/>
            <w:vAlign w:val="bottom"/>
          </w:tcPr>
          <w:p w:rsidR="00412B68" w:rsidRPr="00DC1049" w:rsidRDefault="00412B68" w:rsidP="004E43AF">
            <w:pPr>
              <w:jc w:val="both"/>
              <w:rPr>
                <w:rFonts w:asciiTheme="minorHAnsi" w:hAnsiTheme="minorHAnsi"/>
                <w:color w:val="000000"/>
                <w:sz w:val="22"/>
                <w:szCs w:val="22"/>
              </w:rPr>
            </w:pPr>
            <w:r w:rsidRPr="00DC1049">
              <w:rPr>
                <w:rFonts w:asciiTheme="minorHAnsi" w:hAnsiTheme="minorHAnsi"/>
                <w:color w:val="000000"/>
                <w:sz w:val="22"/>
                <w:szCs w:val="22"/>
              </w:rPr>
              <w:t>Zjednodušené podlimitní řízení podle zákona</w:t>
            </w:r>
            <w:r w:rsidR="007101DE">
              <w:rPr>
                <w:rFonts w:asciiTheme="minorHAnsi" w:hAnsiTheme="minorHAnsi"/>
                <w:color w:val="000000"/>
                <w:sz w:val="22"/>
                <w:szCs w:val="22"/>
              </w:rPr>
              <w:t xml:space="preserve">                    </w:t>
            </w:r>
            <w:r w:rsidRPr="00DC1049">
              <w:rPr>
                <w:rFonts w:asciiTheme="minorHAnsi" w:hAnsiTheme="minorHAnsi"/>
                <w:color w:val="000000"/>
                <w:sz w:val="22"/>
                <w:szCs w:val="22"/>
              </w:rPr>
              <w:t xml:space="preserve"> č. 137/2006 Sb., o veřejných zakázkách</w:t>
            </w:r>
            <w:r w:rsidR="007101DE">
              <w:rPr>
                <w:rFonts w:asciiTheme="minorHAnsi" w:hAnsiTheme="minorHAnsi"/>
                <w:color w:val="000000"/>
                <w:sz w:val="22"/>
                <w:szCs w:val="22"/>
              </w:rPr>
              <w:t>,</w:t>
            </w:r>
            <w:r w:rsidRPr="00DC1049">
              <w:rPr>
                <w:rFonts w:asciiTheme="minorHAnsi" w:hAnsiTheme="minorHAnsi"/>
                <w:color w:val="000000"/>
                <w:sz w:val="22"/>
                <w:szCs w:val="22"/>
              </w:rPr>
              <w:t xml:space="preserve"> v platném znění</w:t>
            </w:r>
          </w:p>
        </w:tc>
      </w:tr>
    </w:tbl>
    <w:p w:rsidR="00494580" w:rsidRPr="00412B68" w:rsidRDefault="00494580" w:rsidP="00936E76">
      <w:pPr>
        <w:pStyle w:val="dkanormln"/>
        <w:spacing w:before="120"/>
        <w:jc w:val="center"/>
        <w:rPr>
          <w:rFonts w:asciiTheme="minorHAnsi" w:hAnsiTheme="minorHAnsi"/>
          <w:kern w:val="0"/>
          <w:sz w:val="22"/>
          <w:szCs w:val="22"/>
        </w:rPr>
      </w:pPr>
    </w:p>
    <w:p w:rsidR="00936E76" w:rsidRPr="00412B68" w:rsidRDefault="00936E76" w:rsidP="002E357B">
      <w:pPr>
        <w:pStyle w:val="dkanormln"/>
        <w:rPr>
          <w:rFonts w:asciiTheme="minorHAnsi" w:hAnsiTheme="minorHAnsi"/>
          <w:bCs/>
          <w:color w:val="000000"/>
          <w:kern w:val="0"/>
          <w:sz w:val="22"/>
          <w:szCs w:val="22"/>
        </w:rPr>
      </w:pPr>
      <w:r w:rsidRPr="00412B68">
        <w:rPr>
          <w:rFonts w:asciiTheme="minorHAnsi" w:hAnsiTheme="minorHAnsi"/>
          <w:bCs/>
          <w:color w:val="000000"/>
          <w:kern w:val="0"/>
          <w:sz w:val="22"/>
          <w:szCs w:val="22"/>
        </w:rPr>
        <w:t xml:space="preserve">Já (my) níže </w:t>
      </w:r>
      <w:proofErr w:type="gramStart"/>
      <w:r w:rsidRPr="00412B68">
        <w:rPr>
          <w:rFonts w:asciiTheme="minorHAnsi" w:hAnsiTheme="minorHAnsi"/>
          <w:bCs/>
          <w:color w:val="000000"/>
          <w:kern w:val="0"/>
          <w:sz w:val="22"/>
          <w:szCs w:val="22"/>
        </w:rPr>
        <w:t>podepsaný(í) čestně</w:t>
      </w:r>
      <w:proofErr w:type="gramEnd"/>
      <w:r w:rsidRPr="00412B68">
        <w:rPr>
          <w:rFonts w:asciiTheme="minorHAnsi" w:hAnsiTheme="minorHAnsi"/>
          <w:bCs/>
          <w:color w:val="000000"/>
          <w:kern w:val="0"/>
          <w:sz w:val="22"/>
          <w:szCs w:val="22"/>
        </w:rPr>
        <w:t xml:space="preserve"> prohlašuji(eme), že dodavatel </w:t>
      </w:r>
      <w:r w:rsidR="00C30759" w:rsidRPr="007101DE">
        <w:rPr>
          <w:rFonts w:asciiTheme="minorHAnsi" w:hAnsiTheme="minorHAnsi"/>
          <w:bCs/>
          <w:color w:val="000000"/>
          <w:kern w:val="0"/>
          <w:sz w:val="22"/>
          <w:szCs w:val="22"/>
          <w:highlight w:val="green"/>
        </w:rPr>
        <w:t>________</w:t>
      </w:r>
      <w:r w:rsidRPr="00412B68">
        <w:rPr>
          <w:rFonts w:asciiTheme="minorHAnsi" w:hAnsiTheme="minorHAnsi"/>
          <w:bCs/>
          <w:color w:val="000000"/>
          <w:kern w:val="0"/>
          <w:sz w:val="22"/>
          <w:szCs w:val="22"/>
        </w:rPr>
        <w:t xml:space="preserve">  (obchodní firma) splňuje kvalifikační před</w:t>
      </w:r>
      <w:r w:rsidR="002E357B" w:rsidRPr="00412B68">
        <w:rPr>
          <w:rFonts w:asciiTheme="minorHAnsi" w:hAnsiTheme="minorHAnsi"/>
          <w:bCs/>
          <w:color w:val="000000"/>
          <w:kern w:val="0"/>
          <w:sz w:val="22"/>
          <w:szCs w:val="22"/>
        </w:rPr>
        <w:t>poklady podle zákona č. 137/2006 Sb.</w:t>
      </w:r>
      <w:r w:rsidRPr="00412B68">
        <w:rPr>
          <w:rFonts w:asciiTheme="minorHAnsi" w:hAnsiTheme="minorHAnsi"/>
          <w:bCs/>
          <w:color w:val="000000"/>
          <w:kern w:val="0"/>
          <w:sz w:val="22"/>
          <w:szCs w:val="22"/>
        </w:rPr>
        <w:t xml:space="preserve">, o </w:t>
      </w:r>
      <w:r w:rsidR="002E357B" w:rsidRPr="00412B68">
        <w:rPr>
          <w:rFonts w:asciiTheme="minorHAnsi" w:hAnsiTheme="minorHAnsi"/>
          <w:bCs/>
          <w:color w:val="000000"/>
          <w:kern w:val="0"/>
          <w:sz w:val="22"/>
          <w:szCs w:val="22"/>
        </w:rPr>
        <w:t>veřejných zakáz</w:t>
      </w:r>
      <w:r w:rsidRPr="00412B68">
        <w:rPr>
          <w:rFonts w:asciiTheme="minorHAnsi" w:hAnsiTheme="minorHAnsi"/>
          <w:bCs/>
          <w:color w:val="000000"/>
          <w:kern w:val="0"/>
          <w:sz w:val="22"/>
          <w:szCs w:val="22"/>
        </w:rPr>
        <w:t>k</w:t>
      </w:r>
      <w:r w:rsidR="002E357B" w:rsidRPr="00412B68">
        <w:rPr>
          <w:rFonts w:asciiTheme="minorHAnsi" w:hAnsiTheme="minorHAnsi"/>
          <w:bCs/>
          <w:color w:val="000000"/>
          <w:kern w:val="0"/>
          <w:sz w:val="22"/>
          <w:szCs w:val="22"/>
        </w:rPr>
        <w:t>ách (dále jen „</w:t>
      </w:r>
      <w:r w:rsidR="002E357B" w:rsidRPr="00412B68">
        <w:rPr>
          <w:rFonts w:asciiTheme="minorHAnsi" w:hAnsiTheme="minorHAnsi"/>
          <w:b/>
          <w:bCs/>
          <w:color w:val="000000"/>
          <w:kern w:val="0"/>
          <w:sz w:val="22"/>
          <w:szCs w:val="22"/>
        </w:rPr>
        <w:t>zákon</w:t>
      </w:r>
      <w:r w:rsidR="002E357B" w:rsidRPr="00412B68">
        <w:rPr>
          <w:rFonts w:asciiTheme="minorHAnsi" w:hAnsiTheme="minorHAnsi"/>
          <w:bCs/>
          <w:color w:val="000000"/>
          <w:kern w:val="0"/>
          <w:sz w:val="22"/>
          <w:szCs w:val="22"/>
        </w:rPr>
        <w:t>“)</w:t>
      </w:r>
      <w:r w:rsidR="008745F0" w:rsidRPr="00412B68">
        <w:rPr>
          <w:rFonts w:asciiTheme="minorHAnsi" w:hAnsiTheme="minorHAnsi"/>
          <w:bCs/>
          <w:color w:val="000000"/>
          <w:kern w:val="0"/>
          <w:sz w:val="22"/>
          <w:szCs w:val="22"/>
        </w:rPr>
        <w:t>,</w:t>
      </w:r>
      <w:r w:rsidRPr="00412B68">
        <w:rPr>
          <w:rFonts w:asciiTheme="minorHAnsi" w:hAnsiTheme="minorHAnsi"/>
          <w:bCs/>
          <w:color w:val="000000"/>
          <w:kern w:val="0"/>
          <w:sz w:val="22"/>
          <w:szCs w:val="22"/>
        </w:rPr>
        <w:t xml:space="preserve"> a to v rozsahu podle </w:t>
      </w:r>
      <w:r w:rsidR="001B5907" w:rsidRPr="001B5907">
        <w:rPr>
          <w:rFonts w:asciiTheme="minorHAnsi" w:hAnsiTheme="minorHAnsi"/>
          <w:bCs/>
          <w:sz w:val="22"/>
          <w:szCs w:val="22"/>
        </w:rPr>
        <w:t xml:space="preserve">§ 50 odst. 1 písm. c), § 53 odstavec 1 zákona a  § 54 </w:t>
      </w:r>
      <w:r w:rsidR="00C30759" w:rsidRPr="00412B68">
        <w:rPr>
          <w:rFonts w:asciiTheme="minorHAnsi" w:hAnsiTheme="minorHAnsi"/>
          <w:bCs/>
          <w:sz w:val="22"/>
          <w:szCs w:val="22"/>
        </w:rPr>
        <w:t>zákona</w:t>
      </w:r>
      <w:r w:rsidRPr="00412B68">
        <w:rPr>
          <w:rFonts w:asciiTheme="minorHAnsi" w:hAnsiTheme="minorHAnsi"/>
          <w:bCs/>
          <w:color w:val="000000"/>
          <w:kern w:val="0"/>
          <w:sz w:val="22"/>
          <w:szCs w:val="22"/>
        </w:rPr>
        <w:t xml:space="preserve">, a to tak, že: </w:t>
      </w:r>
    </w:p>
    <w:p w:rsidR="00C30759" w:rsidRPr="00412B68" w:rsidRDefault="00C30759" w:rsidP="00C30759">
      <w:pPr>
        <w:jc w:val="center"/>
        <w:rPr>
          <w:rFonts w:asciiTheme="minorHAnsi" w:hAnsiTheme="minorHAnsi"/>
          <w:bCs/>
          <w:color w:val="000000"/>
          <w:sz w:val="22"/>
          <w:szCs w:val="22"/>
        </w:rPr>
      </w:pPr>
    </w:p>
    <w:p w:rsidR="00C30759" w:rsidRPr="00412B68" w:rsidRDefault="00C14BDB" w:rsidP="00C30759">
      <w:pPr>
        <w:jc w:val="both"/>
        <w:rPr>
          <w:rFonts w:asciiTheme="minorHAnsi" w:hAnsiTheme="minorHAnsi"/>
          <w:b/>
          <w:bCs/>
          <w:color w:val="000000"/>
          <w:sz w:val="22"/>
          <w:szCs w:val="22"/>
          <w:u w:val="single"/>
        </w:rPr>
      </w:pPr>
      <w:r w:rsidRPr="00412B68">
        <w:rPr>
          <w:rFonts w:asciiTheme="minorHAnsi" w:hAnsiTheme="minorHAnsi"/>
          <w:b/>
          <w:bCs/>
          <w:color w:val="000000"/>
          <w:sz w:val="22"/>
          <w:szCs w:val="22"/>
          <w:u w:val="single"/>
        </w:rPr>
        <w:t>Základní kvalifikační předpoklady d</w:t>
      </w:r>
      <w:r w:rsidR="00C30759" w:rsidRPr="00412B68">
        <w:rPr>
          <w:rFonts w:asciiTheme="minorHAnsi" w:hAnsiTheme="minorHAnsi"/>
          <w:b/>
          <w:bCs/>
          <w:color w:val="000000"/>
          <w:sz w:val="22"/>
          <w:szCs w:val="22"/>
          <w:u w:val="single"/>
        </w:rPr>
        <w:t xml:space="preserve">le ustanovení § 53 odst. 1 zákona:   </w:t>
      </w:r>
    </w:p>
    <w:p w:rsidR="00C30759" w:rsidRPr="00412B68" w:rsidRDefault="00C30759" w:rsidP="00C30759">
      <w:pPr>
        <w:jc w:val="both"/>
        <w:rPr>
          <w:rFonts w:asciiTheme="minorHAnsi" w:hAnsiTheme="minorHAnsi"/>
          <w:bCs/>
          <w:color w:val="000000"/>
          <w:sz w:val="22"/>
          <w:szCs w:val="22"/>
        </w:rPr>
      </w:pPr>
    </w:p>
    <w:p w:rsidR="00C30759" w:rsidRPr="00412B68" w:rsidRDefault="00C30759" w:rsidP="00C30759">
      <w:pPr>
        <w:jc w:val="both"/>
        <w:rPr>
          <w:rFonts w:asciiTheme="minorHAnsi" w:hAnsiTheme="minorHAnsi"/>
          <w:bCs/>
          <w:color w:val="000000"/>
          <w:sz w:val="22"/>
          <w:szCs w:val="22"/>
        </w:rPr>
      </w:pPr>
      <w:r w:rsidRPr="00412B68">
        <w:rPr>
          <w:rFonts w:asciiTheme="minorHAnsi" w:hAnsiTheme="minorHAnsi"/>
          <w:bCs/>
          <w:color w:val="000000"/>
          <w:sz w:val="22"/>
          <w:szCs w:val="22"/>
        </w:rPr>
        <w:t>a)</w:t>
      </w:r>
      <w:r w:rsidRPr="00412B68">
        <w:rPr>
          <w:rFonts w:asciiTheme="minorHAnsi" w:hAnsiTheme="minorHAnsi"/>
          <w:bCs/>
          <w:color w:val="000000"/>
          <w:sz w:val="22"/>
          <w:szCs w:val="22"/>
        </w:rPr>
        <w:tab/>
        <w:t xml:space="preserve">nebyl on, statutární orgán ani žádný ze členů jeho statutárního orgánu pravomocně odsouzen pro trestný čin spáchaný ve prospěch organizované zločinecké skupiny, trestný čin účasti na organizované zločinecké skupině, legalizace výnosů z trestné činnosti, podílnictví, přijetí úplatku, podplacení, nepřímého úplatkářství, podvodu, úvěrového podvodu, včetně případů, kdy jde o přípravu nebo pokus nebo účastenství na takovém trestném činu, nebo došlo k zahlazení odsouzení za spáchání takového trestného činu, a to jak ve vztahu k území České republiky, tak k zemi svého sídla, místa podnikání či bydliště; </w:t>
      </w:r>
    </w:p>
    <w:p w:rsidR="00C14BDB" w:rsidRPr="00412B68" w:rsidRDefault="00C14BDB" w:rsidP="00C30759">
      <w:pPr>
        <w:jc w:val="both"/>
        <w:rPr>
          <w:rFonts w:asciiTheme="minorHAnsi" w:hAnsiTheme="minorHAnsi"/>
          <w:bCs/>
          <w:color w:val="000000"/>
          <w:sz w:val="22"/>
          <w:szCs w:val="22"/>
        </w:rPr>
      </w:pPr>
    </w:p>
    <w:p w:rsidR="00C30759" w:rsidRPr="00412B68" w:rsidRDefault="00C30759" w:rsidP="00C30759">
      <w:pPr>
        <w:jc w:val="both"/>
        <w:rPr>
          <w:rFonts w:asciiTheme="minorHAnsi" w:hAnsiTheme="minorHAnsi"/>
          <w:bCs/>
          <w:color w:val="000000"/>
          <w:sz w:val="22"/>
          <w:szCs w:val="22"/>
        </w:rPr>
      </w:pPr>
      <w:r w:rsidRPr="00412B68">
        <w:rPr>
          <w:rFonts w:asciiTheme="minorHAnsi" w:hAnsiTheme="minorHAnsi"/>
          <w:bCs/>
          <w:color w:val="000000"/>
          <w:sz w:val="22"/>
          <w:szCs w:val="22"/>
        </w:rPr>
        <w:t>b)</w:t>
      </w:r>
      <w:r w:rsidRPr="00412B68">
        <w:rPr>
          <w:rFonts w:asciiTheme="minorHAnsi" w:hAnsiTheme="minorHAnsi"/>
          <w:bCs/>
          <w:color w:val="000000"/>
          <w:sz w:val="22"/>
          <w:szCs w:val="22"/>
        </w:rPr>
        <w:tab/>
        <w:t xml:space="preserve">nebyl on, statutární orgán ani žádný ze členů jeho statutárního orgánu pravomocně odsouzen pro trestný čin, jehož skutková podstata souvisí s předmětem podnikání dodavatele podle zvláštních právních předpisů nebo došlo k zahlazení odsouzení za spáchání takového trestného činu, a to jak ve vztahu k území České republiky, tak k zemi svého sídla, místa podnikání či bydliště; </w:t>
      </w:r>
    </w:p>
    <w:p w:rsidR="00C14BDB" w:rsidRPr="00412B68" w:rsidRDefault="00C14BDB" w:rsidP="00C30759">
      <w:pPr>
        <w:jc w:val="both"/>
        <w:rPr>
          <w:rFonts w:asciiTheme="minorHAnsi" w:hAnsiTheme="minorHAnsi"/>
          <w:bCs/>
          <w:color w:val="000000"/>
          <w:sz w:val="22"/>
          <w:szCs w:val="22"/>
        </w:rPr>
      </w:pPr>
    </w:p>
    <w:p w:rsidR="00C30759" w:rsidRPr="00412B68" w:rsidRDefault="00C30759" w:rsidP="00C30759">
      <w:pPr>
        <w:jc w:val="both"/>
        <w:rPr>
          <w:rFonts w:asciiTheme="minorHAnsi" w:hAnsiTheme="minorHAnsi"/>
          <w:bCs/>
          <w:color w:val="000000"/>
          <w:sz w:val="22"/>
          <w:szCs w:val="22"/>
        </w:rPr>
      </w:pPr>
      <w:r w:rsidRPr="00412B68">
        <w:rPr>
          <w:rFonts w:asciiTheme="minorHAnsi" w:hAnsiTheme="minorHAnsi"/>
          <w:bCs/>
          <w:color w:val="000000"/>
          <w:sz w:val="22"/>
          <w:szCs w:val="22"/>
        </w:rPr>
        <w:lastRenderedPageBreak/>
        <w:t>c)</w:t>
      </w:r>
      <w:r w:rsidRPr="00412B68">
        <w:rPr>
          <w:rFonts w:asciiTheme="minorHAnsi" w:hAnsiTheme="minorHAnsi"/>
          <w:bCs/>
          <w:color w:val="000000"/>
          <w:sz w:val="22"/>
          <w:szCs w:val="22"/>
        </w:rPr>
        <w:tab/>
        <w:t>v posledních 3 letech nenaplnil skutkovou podstatu jednání nekalé soutěže formou podplácení podle zvláštního právního předpisu</w:t>
      </w:r>
    </w:p>
    <w:p w:rsidR="00C14BDB" w:rsidRPr="00412B68" w:rsidRDefault="00C14BDB" w:rsidP="00C30759">
      <w:pPr>
        <w:jc w:val="both"/>
        <w:rPr>
          <w:rFonts w:asciiTheme="minorHAnsi" w:hAnsiTheme="minorHAnsi"/>
          <w:bCs/>
          <w:color w:val="000000"/>
          <w:sz w:val="22"/>
          <w:szCs w:val="22"/>
        </w:rPr>
      </w:pPr>
    </w:p>
    <w:p w:rsidR="00C30759" w:rsidRPr="00412B68" w:rsidRDefault="00C30759" w:rsidP="00C30759">
      <w:pPr>
        <w:jc w:val="both"/>
        <w:rPr>
          <w:rFonts w:asciiTheme="minorHAnsi" w:hAnsiTheme="minorHAnsi"/>
          <w:bCs/>
          <w:color w:val="000000"/>
          <w:sz w:val="22"/>
          <w:szCs w:val="22"/>
        </w:rPr>
      </w:pPr>
      <w:r w:rsidRPr="00412B68">
        <w:rPr>
          <w:rFonts w:asciiTheme="minorHAnsi" w:hAnsiTheme="minorHAnsi"/>
          <w:bCs/>
          <w:color w:val="000000"/>
          <w:sz w:val="22"/>
          <w:szCs w:val="22"/>
        </w:rPr>
        <w:t>d)</w:t>
      </w:r>
      <w:r w:rsidRPr="00412B68">
        <w:rPr>
          <w:rFonts w:asciiTheme="minorHAnsi" w:hAnsiTheme="minorHAnsi"/>
          <w:bCs/>
          <w:color w:val="000000"/>
          <w:sz w:val="22"/>
          <w:szCs w:val="22"/>
        </w:rPr>
        <w:tab/>
        <w:t>vůči jeho majetku neprobíhá nebo v posledních 3 letech neproběhlo insolvenční řízení, v němž bylo vydáno rozhodnutí o úpadku nebo insolvenční návrh nebyl zamítnut proto, že majetek nepostačuje k úhradě nákladů insolvenčního řízení, nebo nebyl konkurs zrušen proto, že majetek byl zcela nepostačující nebo zavedena nucená správa podle zvláštních právních předpisů,</w:t>
      </w:r>
    </w:p>
    <w:p w:rsidR="00C14BDB" w:rsidRPr="00412B68" w:rsidRDefault="00C14BDB" w:rsidP="00C30759">
      <w:pPr>
        <w:jc w:val="both"/>
        <w:rPr>
          <w:rFonts w:asciiTheme="minorHAnsi" w:hAnsiTheme="minorHAnsi"/>
          <w:bCs/>
          <w:color w:val="000000"/>
          <w:sz w:val="22"/>
          <w:szCs w:val="22"/>
        </w:rPr>
      </w:pPr>
    </w:p>
    <w:p w:rsidR="00C30759" w:rsidRPr="00412B68" w:rsidRDefault="00C30759" w:rsidP="00C30759">
      <w:pPr>
        <w:jc w:val="both"/>
        <w:rPr>
          <w:rFonts w:asciiTheme="minorHAnsi" w:hAnsiTheme="minorHAnsi"/>
          <w:bCs/>
          <w:color w:val="000000"/>
          <w:sz w:val="22"/>
          <w:szCs w:val="22"/>
        </w:rPr>
      </w:pPr>
      <w:r w:rsidRPr="00412B68">
        <w:rPr>
          <w:rFonts w:asciiTheme="minorHAnsi" w:hAnsiTheme="minorHAnsi"/>
          <w:bCs/>
          <w:color w:val="000000"/>
          <w:sz w:val="22"/>
          <w:szCs w:val="22"/>
        </w:rPr>
        <w:t>e)</w:t>
      </w:r>
      <w:r w:rsidRPr="00412B68">
        <w:rPr>
          <w:rFonts w:asciiTheme="minorHAnsi" w:hAnsiTheme="minorHAnsi"/>
          <w:bCs/>
          <w:color w:val="000000"/>
          <w:sz w:val="22"/>
          <w:szCs w:val="22"/>
        </w:rPr>
        <w:tab/>
        <w:t>není v likvidaci,</w:t>
      </w:r>
    </w:p>
    <w:p w:rsidR="00C14BDB" w:rsidRPr="00412B68" w:rsidRDefault="00C14BDB" w:rsidP="00C30759">
      <w:pPr>
        <w:jc w:val="both"/>
        <w:rPr>
          <w:rFonts w:asciiTheme="minorHAnsi" w:hAnsiTheme="minorHAnsi"/>
          <w:bCs/>
          <w:color w:val="000000"/>
          <w:sz w:val="22"/>
          <w:szCs w:val="22"/>
        </w:rPr>
      </w:pPr>
    </w:p>
    <w:p w:rsidR="00C30759" w:rsidRPr="00412B68" w:rsidRDefault="00C30759" w:rsidP="00C30759">
      <w:pPr>
        <w:jc w:val="both"/>
        <w:rPr>
          <w:rFonts w:asciiTheme="minorHAnsi" w:hAnsiTheme="minorHAnsi"/>
          <w:bCs/>
          <w:color w:val="000000"/>
          <w:sz w:val="22"/>
          <w:szCs w:val="22"/>
        </w:rPr>
      </w:pPr>
      <w:r w:rsidRPr="00412B68">
        <w:rPr>
          <w:rFonts w:asciiTheme="minorHAnsi" w:hAnsiTheme="minorHAnsi"/>
          <w:bCs/>
          <w:color w:val="000000"/>
          <w:sz w:val="22"/>
          <w:szCs w:val="22"/>
        </w:rPr>
        <w:t>f)</w:t>
      </w:r>
      <w:r w:rsidRPr="00412B68">
        <w:rPr>
          <w:rFonts w:asciiTheme="minorHAnsi" w:hAnsiTheme="minorHAnsi"/>
          <w:bCs/>
          <w:color w:val="000000"/>
          <w:sz w:val="22"/>
          <w:szCs w:val="22"/>
        </w:rPr>
        <w:tab/>
        <w:t>nemá v evidenci daní zachyceny daňové nedoplatky, a to jak v České republice, tak v zemi sídla, místa podnikání či bydliště dodavatele,</w:t>
      </w:r>
    </w:p>
    <w:p w:rsidR="00C14BDB" w:rsidRPr="00412B68" w:rsidRDefault="00C14BDB" w:rsidP="00C30759">
      <w:pPr>
        <w:jc w:val="both"/>
        <w:rPr>
          <w:rFonts w:asciiTheme="minorHAnsi" w:hAnsiTheme="minorHAnsi"/>
          <w:bCs/>
          <w:color w:val="000000"/>
          <w:sz w:val="22"/>
          <w:szCs w:val="22"/>
        </w:rPr>
      </w:pPr>
    </w:p>
    <w:p w:rsidR="00C30759" w:rsidRPr="00412B68" w:rsidRDefault="00C30759" w:rsidP="00C30759">
      <w:pPr>
        <w:jc w:val="both"/>
        <w:rPr>
          <w:rFonts w:asciiTheme="minorHAnsi" w:hAnsiTheme="minorHAnsi"/>
          <w:bCs/>
          <w:color w:val="000000"/>
          <w:sz w:val="22"/>
          <w:szCs w:val="22"/>
        </w:rPr>
      </w:pPr>
      <w:r w:rsidRPr="00412B68">
        <w:rPr>
          <w:rFonts w:asciiTheme="minorHAnsi" w:hAnsiTheme="minorHAnsi"/>
          <w:bCs/>
          <w:color w:val="000000"/>
          <w:sz w:val="22"/>
          <w:szCs w:val="22"/>
        </w:rPr>
        <w:t>g)</w:t>
      </w:r>
      <w:r w:rsidRPr="00412B68">
        <w:rPr>
          <w:rFonts w:asciiTheme="minorHAnsi" w:hAnsiTheme="minorHAnsi"/>
          <w:bCs/>
          <w:color w:val="000000"/>
          <w:sz w:val="22"/>
          <w:szCs w:val="22"/>
        </w:rPr>
        <w:tab/>
        <w:t>nemá nedoplatek na pojistném a na penále na veřejné zdravotní pojištění, a to jak v České republice, tak v zemi sídla, místa podnikání či bydliště dodavatele,</w:t>
      </w:r>
    </w:p>
    <w:p w:rsidR="00C14BDB" w:rsidRPr="00412B68" w:rsidRDefault="00C14BDB" w:rsidP="00C30759">
      <w:pPr>
        <w:jc w:val="both"/>
        <w:rPr>
          <w:rFonts w:asciiTheme="minorHAnsi" w:hAnsiTheme="minorHAnsi"/>
          <w:bCs/>
          <w:color w:val="000000"/>
          <w:sz w:val="22"/>
          <w:szCs w:val="22"/>
        </w:rPr>
      </w:pPr>
    </w:p>
    <w:p w:rsidR="00C30759" w:rsidRPr="00412B68" w:rsidRDefault="00C30759" w:rsidP="00C30759">
      <w:pPr>
        <w:jc w:val="both"/>
        <w:rPr>
          <w:rFonts w:asciiTheme="minorHAnsi" w:hAnsiTheme="minorHAnsi"/>
          <w:bCs/>
          <w:color w:val="000000"/>
          <w:sz w:val="22"/>
          <w:szCs w:val="22"/>
        </w:rPr>
      </w:pPr>
      <w:r w:rsidRPr="00412B68">
        <w:rPr>
          <w:rFonts w:asciiTheme="minorHAnsi" w:hAnsiTheme="minorHAnsi"/>
          <w:bCs/>
          <w:color w:val="000000"/>
          <w:sz w:val="22"/>
          <w:szCs w:val="22"/>
        </w:rPr>
        <w:t>h)</w:t>
      </w:r>
      <w:r w:rsidRPr="00412B68">
        <w:rPr>
          <w:rFonts w:asciiTheme="minorHAnsi" w:hAnsiTheme="minorHAnsi"/>
          <w:bCs/>
          <w:color w:val="000000"/>
          <w:sz w:val="22"/>
          <w:szCs w:val="22"/>
        </w:rPr>
        <w:tab/>
        <w:t>nemá nedoplatek na pojistném a na penále na sociální zabezpečení a příspěvku na státní politiku zaměstnanosti, a to jak v České republice, tak v zemi sídla, místa podnikání či bydliště dodavatele,</w:t>
      </w:r>
    </w:p>
    <w:p w:rsidR="00C14BDB" w:rsidRPr="00412B68" w:rsidRDefault="00C14BDB" w:rsidP="00C30759">
      <w:pPr>
        <w:jc w:val="both"/>
        <w:rPr>
          <w:rFonts w:asciiTheme="minorHAnsi" w:hAnsiTheme="minorHAnsi"/>
          <w:bCs/>
          <w:color w:val="000000"/>
          <w:sz w:val="22"/>
          <w:szCs w:val="22"/>
        </w:rPr>
      </w:pPr>
    </w:p>
    <w:p w:rsidR="00C30759" w:rsidRPr="00412B68" w:rsidRDefault="00C30759" w:rsidP="00C30759">
      <w:pPr>
        <w:jc w:val="both"/>
        <w:rPr>
          <w:rFonts w:asciiTheme="minorHAnsi" w:hAnsiTheme="minorHAnsi"/>
          <w:bCs/>
          <w:color w:val="000000"/>
          <w:sz w:val="22"/>
          <w:szCs w:val="22"/>
        </w:rPr>
      </w:pPr>
      <w:r w:rsidRPr="00412B68">
        <w:rPr>
          <w:rFonts w:asciiTheme="minorHAnsi" w:hAnsiTheme="minorHAnsi"/>
          <w:bCs/>
          <w:color w:val="000000"/>
          <w:sz w:val="22"/>
          <w:szCs w:val="22"/>
        </w:rPr>
        <w:t>i)</w:t>
      </w:r>
      <w:r w:rsidR="008745F0" w:rsidRPr="00412B68">
        <w:rPr>
          <w:rFonts w:asciiTheme="minorHAnsi" w:hAnsiTheme="minorHAnsi"/>
          <w:bCs/>
          <w:color w:val="000000"/>
          <w:sz w:val="22"/>
          <w:szCs w:val="22"/>
        </w:rPr>
        <w:tab/>
      </w:r>
      <w:r w:rsidRPr="00412B68">
        <w:rPr>
          <w:rFonts w:asciiTheme="minorHAnsi" w:hAnsiTheme="minorHAnsi"/>
          <w:bCs/>
          <w:color w:val="000000"/>
          <w:sz w:val="22"/>
          <w:szCs w:val="22"/>
        </w:rPr>
        <w:t>nebyl v posledních 3 letech pravomocně disciplinárně potrestán či mu nebylo pravomocně uloženo kárné opatření podle zvláštních právních předpisů, je-li podle § 54 písm. d) požadováno prokázání odborné způsobilosti podle zvláštních právních předpisů; pokud dodavatel vykonává tuto činnost prostřednictvím odpovědného zástupce nebo jiné osoby odpovídající za činnost dodavatele, vztahuje se tento předpoklad na tyto osoby,</w:t>
      </w:r>
      <w:r w:rsidRPr="00412B68">
        <w:rPr>
          <w:rFonts w:asciiTheme="minorHAnsi" w:hAnsiTheme="minorHAnsi"/>
          <w:bCs/>
          <w:color w:val="000000"/>
          <w:sz w:val="22"/>
          <w:szCs w:val="22"/>
        </w:rPr>
        <w:tab/>
      </w:r>
    </w:p>
    <w:p w:rsidR="00C14BDB" w:rsidRPr="00412B68" w:rsidRDefault="00C14BDB" w:rsidP="00C30759">
      <w:pPr>
        <w:jc w:val="both"/>
        <w:rPr>
          <w:rFonts w:asciiTheme="minorHAnsi" w:hAnsiTheme="minorHAnsi"/>
          <w:bCs/>
          <w:color w:val="000000"/>
          <w:sz w:val="22"/>
          <w:szCs w:val="22"/>
        </w:rPr>
      </w:pPr>
    </w:p>
    <w:p w:rsidR="00C30759" w:rsidRPr="00412B68" w:rsidRDefault="00C30759" w:rsidP="00C30759">
      <w:pPr>
        <w:jc w:val="both"/>
        <w:rPr>
          <w:rFonts w:asciiTheme="minorHAnsi" w:hAnsiTheme="minorHAnsi"/>
          <w:bCs/>
          <w:color w:val="000000"/>
          <w:sz w:val="22"/>
          <w:szCs w:val="22"/>
        </w:rPr>
      </w:pPr>
      <w:r w:rsidRPr="00412B68">
        <w:rPr>
          <w:rFonts w:asciiTheme="minorHAnsi" w:hAnsiTheme="minorHAnsi"/>
          <w:bCs/>
          <w:color w:val="000000"/>
          <w:sz w:val="22"/>
          <w:szCs w:val="22"/>
        </w:rPr>
        <w:t>j)</w:t>
      </w:r>
      <w:r w:rsidRPr="00412B68">
        <w:rPr>
          <w:rFonts w:asciiTheme="minorHAnsi" w:hAnsiTheme="minorHAnsi"/>
          <w:bCs/>
          <w:color w:val="000000"/>
          <w:sz w:val="22"/>
          <w:szCs w:val="22"/>
        </w:rPr>
        <w:tab/>
        <w:t>který není veden v rejstříku osob se zákazem plnění veřejných zakázek a</w:t>
      </w:r>
    </w:p>
    <w:p w:rsidR="00C14BDB" w:rsidRPr="00412B68" w:rsidRDefault="00C14BDB" w:rsidP="00C30759">
      <w:pPr>
        <w:jc w:val="both"/>
        <w:rPr>
          <w:rFonts w:asciiTheme="minorHAnsi" w:hAnsiTheme="minorHAnsi"/>
          <w:bCs/>
          <w:color w:val="000000"/>
          <w:sz w:val="22"/>
          <w:szCs w:val="22"/>
        </w:rPr>
      </w:pPr>
    </w:p>
    <w:p w:rsidR="00C30759" w:rsidRPr="00412B68" w:rsidRDefault="00C30759" w:rsidP="00C30759">
      <w:pPr>
        <w:jc w:val="both"/>
        <w:rPr>
          <w:rFonts w:asciiTheme="minorHAnsi" w:hAnsiTheme="minorHAnsi"/>
          <w:bCs/>
          <w:color w:val="000000"/>
          <w:sz w:val="22"/>
          <w:szCs w:val="22"/>
        </w:rPr>
      </w:pPr>
      <w:r w:rsidRPr="00412B68">
        <w:rPr>
          <w:rFonts w:asciiTheme="minorHAnsi" w:hAnsiTheme="minorHAnsi"/>
          <w:bCs/>
          <w:color w:val="000000"/>
          <w:sz w:val="22"/>
          <w:szCs w:val="22"/>
        </w:rPr>
        <w:t>k)</w:t>
      </w:r>
      <w:r w:rsidR="008745F0" w:rsidRPr="00412B68">
        <w:rPr>
          <w:rFonts w:asciiTheme="minorHAnsi" w:hAnsiTheme="minorHAnsi"/>
          <w:bCs/>
          <w:color w:val="000000"/>
          <w:sz w:val="22"/>
          <w:szCs w:val="22"/>
        </w:rPr>
        <w:tab/>
      </w:r>
      <w:r w:rsidRPr="00412B68">
        <w:rPr>
          <w:rFonts w:asciiTheme="minorHAnsi" w:hAnsiTheme="minorHAnsi"/>
          <w:bCs/>
          <w:color w:val="000000"/>
          <w:sz w:val="22"/>
          <w:szCs w:val="22"/>
        </w:rPr>
        <w:t>mu nebyla v posledních 3 letech pravomocně uložena pokuta za umožnění výkonu nelegální práce podle zvláštního právního předpisu.</w:t>
      </w:r>
    </w:p>
    <w:p w:rsidR="00C30759" w:rsidRPr="00412B68" w:rsidRDefault="00C30759" w:rsidP="00C30759">
      <w:pPr>
        <w:jc w:val="both"/>
        <w:rPr>
          <w:rFonts w:asciiTheme="minorHAnsi" w:hAnsiTheme="minorHAnsi"/>
          <w:bCs/>
          <w:color w:val="000000"/>
          <w:sz w:val="22"/>
          <w:szCs w:val="22"/>
        </w:rPr>
      </w:pPr>
    </w:p>
    <w:p w:rsidR="00C30759" w:rsidRPr="00412B68" w:rsidRDefault="00C14BDB" w:rsidP="00C30759">
      <w:pPr>
        <w:pStyle w:val="Zhlav"/>
        <w:tabs>
          <w:tab w:val="clear" w:pos="4536"/>
          <w:tab w:val="clear" w:pos="9072"/>
        </w:tabs>
        <w:rPr>
          <w:rFonts w:asciiTheme="minorHAnsi" w:hAnsiTheme="minorHAnsi"/>
          <w:b/>
          <w:bCs/>
          <w:color w:val="000000"/>
          <w:sz w:val="22"/>
          <w:szCs w:val="22"/>
          <w:u w:val="single"/>
        </w:rPr>
      </w:pPr>
      <w:r w:rsidRPr="00412B68">
        <w:rPr>
          <w:rFonts w:asciiTheme="minorHAnsi" w:hAnsiTheme="minorHAnsi"/>
          <w:b/>
          <w:bCs/>
          <w:color w:val="000000"/>
          <w:sz w:val="22"/>
          <w:szCs w:val="22"/>
          <w:u w:val="single"/>
        </w:rPr>
        <w:t>Profesní kvalifikační předpoklady</w:t>
      </w:r>
      <w:r w:rsidR="00671EC4" w:rsidRPr="00412B68">
        <w:rPr>
          <w:rFonts w:asciiTheme="minorHAnsi" w:hAnsiTheme="minorHAnsi"/>
          <w:b/>
          <w:bCs/>
          <w:color w:val="000000"/>
          <w:sz w:val="22"/>
          <w:szCs w:val="22"/>
          <w:u w:val="single"/>
        </w:rPr>
        <w:t>:</w:t>
      </w:r>
    </w:p>
    <w:p w:rsidR="00C30759" w:rsidRPr="00412B68" w:rsidRDefault="00C30759" w:rsidP="00C30759">
      <w:pPr>
        <w:pStyle w:val="Zhlav"/>
        <w:tabs>
          <w:tab w:val="clear" w:pos="4536"/>
          <w:tab w:val="clear" w:pos="9072"/>
        </w:tabs>
        <w:rPr>
          <w:rFonts w:asciiTheme="minorHAnsi" w:hAnsiTheme="minorHAnsi"/>
          <w:bCs/>
          <w:color w:val="000000"/>
          <w:sz w:val="22"/>
          <w:szCs w:val="22"/>
        </w:rPr>
      </w:pPr>
    </w:p>
    <w:p w:rsidR="00C30759" w:rsidRPr="00412B68" w:rsidRDefault="00C30759" w:rsidP="00C30759">
      <w:pPr>
        <w:pStyle w:val="Zhlav"/>
        <w:tabs>
          <w:tab w:val="clear" w:pos="4536"/>
          <w:tab w:val="clear" w:pos="9072"/>
        </w:tabs>
        <w:jc w:val="both"/>
        <w:rPr>
          <w:rFonts w:asciiTheme="minorHAnsi" w:hAnsiTheme="minorHAnsi"/>
          <w:bCs/>
          <w:color w:val="000000"/>
          <w:sz w:val="22"/>
          <w:szCs w:val="22"/>
        </w:rPr>
      </w:pPr>
      <w:r w:rsidRPr="00412B68">
        <w:rPr>
          <w:rFonts w:asciiTheme="minorHAnsi" w:hAnsiTheme="minorHAnsi"/>
          <w:bCs/>
          <w:color w:val="000000"/>
          <w:sz w:val="22"/>
          <w:szCs w:val="22"/>
        </w:rPr>
        <w:t>dle ust. § 54 písm. a) zákona, že jsem</w:t>
      </w:r>
      <w:r w:rsidR="008745F0" w:rsidRPr="00412B68">
        <w:rPr>
          <w:rFonts w:asciiTheme="minorHAnsi" w:hAnsiTheme="minorHAnsi"/>
          <w:bCs/>
          <w:color w:val="000000"/>
          <w:sz w:val="22"/>
          <w:szCs w:val="22"/>
        </w:rPr>
        <w:t>/jsme</w:t>
      </w:r>
      <w:r w:rsidRPr="00412B68">
        <w:rPr>
          <w:rFonts w:asciiTheme="minorHAnsi" w:hAnsiTheme="minorHAnsi"/>
          <w:bCs/>
          <w:color w:val="000000"/>
          <w:sz w:val="22"/>
          <w:szCs w:val="22"/>
        </w:rPr>
        <w:t xml:space="preserve"> zapsán</w:t>
      </w:r>
      <w:r w:rsidR="008745F0" w:rsidRPr="00412B68">
        <w:rPr>
          <w:rFonts w:asciiTheme="minorHAnsi" w:hAnsiTheme="minorHAnsi"/>
          <w:bCs/>
          <w:color w:val="000000"/>
          <w:sz w:val="22"/>
          <w:szCs w:val="22"/>
        </w:rPr>
        <w:t>/zapsáni</w:t>
      </w:r>
      <w:r w:rsidRPr="00412B68">
        <w:rPr>
          <w:rFonts w:asciiTheme="minorHAnsi" w:hAnsiTheme="minorHAnsi"/>
          <w:bCs/>
          <w:color w:val="000000"/>
          <w:sz w:val="22"/>
          <w:szCs w:val="22"/>
        </w:rPr>
        <w:t xml:space="preserve"> v obchodním rejstříku, či jiné obdobné evidenci,</w:t>
      </w:r>
    </w:p>
    <w:p w:rsidR="00C30759" w:rsidRPr="00412B68" w:rsidRDefault="00C30759" w:rsidP="00C30759">
      <w:pPr>
        <w:pStyle w:val="Zhlav"/>
        <w:tabs>
          <w:tab w:val="clear" w:pos="4536"/>
          <w:tab w:val="clear" w:pos="9072"/>
        </w:tabs>
        <w:ind w:left="1440"/>
        <w:jc w:val="both"/>
        <w:rPr>
          <w:rFonts w:asciiTheme="minorHAnsi" w:hAnsiTheme="minorHAnsi"/>
          <w:bCs/>
          <w:color w:val="000000"/>
          <w:sz w:val="22"/>
          <w:szCs w:val="22"/>
        </w:rPr>
      </w:pPr>
    </w:p>
    <w:p w:rsidR="00C30759" w:rsidRPr="00412B68" w:rsidRDefault="00C30759" w:rsidP="00C30759">
      <w:pPr>
        <w:pStyle w:val="Zhlav"/>
        <w:tabs>
          <w:tab w:val="clear" w:pos="4536"/>
          <w:tab w:val="clear" w:pos="9072"/>
        </w:tabs>
        <w:jc w:val="both"/>
        <w:rPr>
          <w:rFonts w:asciiTheme="minorHAnsi" w:hAnsiTheme="minorHAnsi"/>
          <w:bCs/>
          <w:color w:val="000000"/>
          <w:sz w:val="22"/>
          <w:szCs w:val="22"/>
        </w:rPr>
      </w:pPr>
      <w:r w:rsidRPr="00412B68">
        <w:rPr>
          <w:rFonts w:asciiTheme="minorHAnsi" w:hAnsiTheme="minorHAnsi"/>
          <w:bCs/>
          <w:color w:val="000000"/>
          <w:sz w:val="22"/>
          <w:szCs w:val="22"/>
        </w:rPr>
        <w:t>dle ust. § 54 písm. b) zákona</w:t>
      </w:r>
      <w:r w:rsidR="008745F0" w:rsidRPr="00412B68">
        <w:rPr>
          <w:rFonts w:asciiTheme="minorHAnsi" w:hAnsiTheme="minorHAnsi"/>
          <w:bCs/>
          <w:color w:val="000000"/>
          <w:sz w:val="22"/>
          <w:szCs w:val="22"/>
        </w:rPr>
        <w:t>, že disponuji/disponujeme</w:t>
      </w:r>
      <w:r w:rsidRPr="00412B68">
        <w:rPr>
          <w:rFonts w:asciiTheme="minorHAnsi" w:hAnsiTheme="minorHAnsi"/>
          <w:bCs/>
          <w:color w:val="000000"/>
          <w:sz w:val="22"/>
          <w:szCs w:val="22"/>
        </w:rPr>
        <w:t xml:space="preserve"> doklad</w:t>
      </w:r>
      <w:r w:rsidR="008745F0" w:rsidRPr="00412B68">
        <w:rPr>
          <w:rFonts w:asciiTheme="minorHAnsi" w:hAnsiTheme="minorHAnsi"/>
          <w:bCs/>
          <w:color w:val="000000"/>
          <w:sz w:val="22"/>
          <w:szCs w:val="22"/>
        </w:rPr>
        <w:t>em</w:t>
      </w:r>
      <w:r w:rsidRPr="00412B68">
        <w:rPr>
          <w:rFonts w:asciiTheme="minorHAnsi" w:hAnsiTheme="minorHAnsi"/>
          <w:bCs/>
          <w:color w:val="000000"/>
          <w:sz w:val="22"/>
          <w:szCs w:val="22"/>
        </w:rPr>
        <w:t xml:space="preserve"> o oprávnění k podnikání v rozsahu odpovíd</w:t>
      </w:r>
      <w:r w:rsidR="008745F0" w:rsidRPr="00412B68">
        <w:rPr>
          <w:rFonts w:asciiTheme="minorHAnsi" w:hAnsiTheme="minorHAnsi"/>
          <w:bCs/>
          <w:color w:val="000000"/>
          <w:sz w:val="22"/>
          <w:szCs w:val="22"/>
        </w:rPr>
        <w:t>ajícím předmětu v</w:t>
      </w:r>
      <w:r w:rsidRPr="00412B68">
        <w:rPr>
          <w:rFonts w:asciiTheme="minorHAnsi" w:hAnsiTheme="minorHAnsi"/>
          <w:bCs/>
          <w:color w:val="000000"/>
          <w:sz w:val="22"/>
          <w:szCs w:val="22"/>
        </w:rPr>
        <w:t>eřejné zakázky (tj. provádění staveb, jejich změn a odstraňování);</w:t>
      </w:r>
    </w:p>
    <w:p w:rsidR="00C30759" w:rsidRPr="00412B68" w:rsidRDefault="00C30759" w:rsidP="00C30759">
      <w:pPr>
        <w:pStyle w:val="Zhlav"/>
        <w:tabs>
          <w:tab w:val="clear" w:pos="4536"/>
          <w:tab w:val="clear" w:pos="9072"/>
        </w:tabs>
        <w:ind w:left="1440"/>
        <w:jc w:val="both"/>
        <w:rPr>
          <w:rFonts w:asciiTheme="minorHAnsi" w:hAnsiTheme="minorHAnsi"/>
          <w:bCs/>
          <w:color w:val="000000"/>
          <w:sz w:val="22"/>
          <w:szCs w:val="22"/>
        </w:rPr>
      </w:pPr>
    </w:p>
    <w:p w:rsidR="00C30759" w:rsidRPr="00412B68" w:rsidRDefault="008745F0" w:rsidP="00C30759">
      <w:pPr>
        <w:jc w:val="both"/>
        <w:rPr>
          <w:rFonts w:asciiTheme="minorHAnsi" w:hAnsiTheme="minorHAnsi"/>
          <w:b/>
          <w:bCs/>
          <w:color w:val="000000"/>
          <w:sz w:val="22"/>
          <w:szCs w:val="22"/>
          <w:u w:val="single"/>
        </w:rPr>
      </w:pPr>
      <w:r w:rsidRPr="00412B68">
        <w:rPr>
          <w:rFonts w:asciiTheme="minorHAnsi" w:hAnsiTheme="minorHAnsi"/>
          <w:b/>
          <w:bCs/>
          <w:color w:val="000000"/>
          <w:sz w:val="22"/>
          <w:szCs w:val="22"/>
          <w:u w:val="single"/>
        </w:rPr>
        <w:t>Ekonomická a finanční způsobilost</w:t>
      </w:r>
      <w:r w:rsidR="00671EC4" w:rsidRPr="00412B68">
        <w:rPr>
          <w:rFonts w:asciiTheme="minorHAnsi" w:hAnsiTheme="minorHAnsi"/>
          <w:b/>
          <w:bCs/>
          <w:color w:val="000000"/>
          <w:sz w:val="22"/>
          <w:szCs w:val="22"/>
          <w:u w:val="single"/>
        </w:rPr>
        <w:t>:</w:t>
      </w:r>
    </w:p>
    <w:p w:rsidR="00936E76" w:rsidRPr="00412B68" w:rsidRDefault="00936E76" w:rsidP="00936E76">
      <w:pPr>
        <w:ind w:left="360"/>
        <w:rPr>
          <w:rFonts w:asciiTheme="minorHAnsi" w:hAnsiTheme="minorHAnsi"/>
          <w:bCs/>
          <w:color w:val="000000"/>
          <w:sz w:val="22"/>
          <w:szCs w:val="22"/>
        </w:rPr>
      </w:pPr>
    </w:p>
    <w:p w:rsidR="00C30759" w:rsidRPr="00412B68" w:rsidRDefault="008745F0" w:rsidP="00936E76">
      <w:pPr>
        <w:rPr>
          <w:rFonts w:asciiTheme="minorHAnsi" w:hAnsiTheme="minorHAnsi"/>
          <w:bCs/>
          <w:color w:val="000000"/>
          <w:sz w:val="22"/>
          <w:szCs w:val="22"/>
        </w:rPr>
      </w:pPr>
      <w:r w:rsidRPr="00412B68">
        <w:rPr>
          <w:rFonts w:asciiTheme="minorHAnsi" w:hAnsiTheme="minorHAnsi"/>
          <w:bCs/>
          <w:color w:val="000000"/>
          <w:sz w:val="22"/>
          <w:szCs w:val="22"/>
        </w:rPr>
        <w:t>jsme/jsem schopni/schopen ekonomicky a finančně splnit předmět této veřejné zakázky;</w:t>
      </w:r>
    </w:p>
    <w:p w:rsidR="008745F0" w:rsidRPr="00412B68" w:rsidRDefault="008745F0" w:rsidP="00936E76">
      <w:pPr>
        <w:rPr>
          <w:rFonts w:asciiTheme="minorHAnsi" w:hAnsiTheme="minorHAnsi"/>
          <w:bCs/>
          <w:color w:val="000000"/>
          <w:sz w:val="22"/>
          <w:szCs w:val="22"/>
        </w:rPr>
      </w:pPr>
    </w:p>
    <w:p w:rsidR="008745F0" w:rsidRPr="00412B68" w:rsidRDefault="008745F0" w:rsidP="008745F0">
      <w:pPr>
        <w:autoSpaceDE w:val="0"/>
        <w:autoSpaceDN w:val="0"/>
        <w:adjustRightInd w:val="0"/>
        <w:ind w:left="720"/>
        <w:jc w:val="both"/>
        <w:rPr>
          <w:rFonts w:asciiTheme="minorHAnsi" w:hAnsiTheme="minorHAnsi"/>
          <w:bCs/>
          <w:color w:val="000000"/>
          <w:sz w:val="22"/>
          <w:szCs w:val="22"/>
        </w:rPr>
      </w:pPr>
    </w:p>
    <w:p w:rsidR="00671EC4" w:rsidRPr="00412B68" w:rsidRDefault="00671EC4" w:rsidP="00936E76">
      <w:pPr>
        <w:rPr>
          <w:rFonts w:asciiTheme="minorHAnsi" w:hAnsiTheme="minorHAnsi"/>
          <w:bCs/>
          <w:color w:val="000000"/>
          <w:sz w:val="22"/>
          <w:szCs w:val="22"/>
        </w:rPr>
      </w:pPr>
    </w:p>
    <w:p w:rsidR="00671EC4" w:rsidRPr="00412B68" w:rsidRDefault="00671EC4" w:rsidP="00936E76">
      <w:pPr>
        <w:rPr>
          <w:rFonts w:asciiTheme="minorHAnsi" w:hAnsiTheme="minorHAnsi"/>
          <w:bCs/>
          <w:color w:val="000000"/>
          <w:sz w:val="22"/>
          <w:szCs w:val="22"/>
        </w:rPr>
      </w:pPr>
    </w:p>
    <w:p w:rsidR="00936E76" w:rsidRPr="00412B68" w:rsidRDefault="00936E76" w:rsidP="00936E76">
      <w:pPr>
        <w:rPr>
          <w:rFonts w:asciiTheme="minorHAnsi" w:hAnsiTheme="minorHAnsi"/>
          <w:bCs/>
          <w:color w:val="000000"/>
          <w:sz w:val="22"/>
          <w:szCs w:val="22"/>
        </w:rPr>
      </w:pPr>
      <w:r w:rsidRPr="00412B68">
        <w:rPr>
          <w:rFonts w:asciiTheme="minorHAnsi" w:hAnsiTheme="minorHAnsi"/>
          <w:bCs/>
          <w:color w:val="000000"/>
          <w:sz w:val="22"/>
          <w:szCs w:val="22"/>
        </w:rPr>
        <w:t>V</w:t>
      </w:r>
      <w:r w:rsidR="00412B68">
        <w:rPr>
          <w:rFonts w:asciiTheme="minorHAnsi" w:hAnsiTheme="minorHAnsi"/>
          <w:bCs/>
          <w:color w:val="000000"/>
          <w:sz w:val="22"/>
          <w:szCs w:val="22"/>
        </w:rPr>
        <w:t>___________,</w:t>
      </w:r>
      <w:r w:rsidRPr="00412B68">
        <w:rPr>
          <w:rFonts w:asciiTheme="minorHAnsi" w:hAnsiTheme="minorHAnsi"/>
          <w:bCs/>
          <w:color w:val="000000"/>
          <w:sz w:val="22"/>
          <w:szCs w:val="22"/>
        </w:rPr>
        <w:t xml:space="preserve"> dne </w:t>
      </w:r>
      <w:r w:rsidR="00412B68">
        <w:rPr>
          <w:rFonts w:asciiTheme="minorHAnsi" w:hAnsiTheme="minorHAnsi"/>
          <w:bCs/>
          <w:color w:val="000000"/>
          <w:sz w:val="22"/>
          <w:szCs w:val="22"/>
        </w:rPr>
        <w:t>___________</w:t>
      </w:r>
    </w:p>
    <w:p w:rsidR="00936E76" w:rsidRPr="00412B68" w:rsidRDefault="00936E76" w:rsidP="00936E76">
      <w:pPr>
        <w:rPr>
          <w:rFonts w:asciiTheme="minorHAnsi" w:hAnsiTheme="minorHAnsi"/>
          <w:bCs/>
          <w:color w:val="000000"/>
          <w:sz w:val="22"/>
          <w:szCs w:val="22"/>
        </w:rPr>
      </w:pPr>
    </w:p>
    <w:p w:rsidR="002E357B" w:rsidRPr="00412B68" w:rsidRDefault="002E357B" w:rsidP="00936E76">
      <w:pPr>
        <w:rPr>
          <w:rFonts w:asciiTheme="minorHAnsi" w:hAnsiTheme="minorHAnsi"/>
          <w:bCs/>
          <w:color w:val="000000"/>
          <w:sz w:val="22"/>
          <w:szCs w:val="22"/>
        </w:rPr>
      </w:pPr>
    </w:p>
    <w:p w:rsidR="00936E76" w:rsidRPr="00412B68" w:rsidRDefault="00936E76" w:rsidP="008745F0">
      <w:pPr>
        <w:ind w:left="5529"/>
        <w:rPr>
          <w:rFonts w:asciiTheme="minorHAnsi" w:hAnsiTheme="minorHAnsi"/>
          <w:bCs/>
          <w:color w:val="000000"/>
          <w:sz w:val="22"/>
          <w:szCs w:val="22"/>
        </w:rPr>
      </w:pPr>
      <w:r w:rsidRPr="00412B68">
        <w:rPr>
          <w:rFonts w:asciiTheme="minorHAnsi" w:hAnsiTheme="minorHAnsi"/>
          <w:bCs/>
          <w:color w:val="000000"/>
          <w:sz w:val="22"/>
          <w:szCs w:val="22"/>
        </w:rPr>
        <w:tab/>
      </w:r>
      <w:r w:rsidRPr="00412B68">
        <w:rPr>
          <w:rFonts w:asciiTheme="minorHAnsi" w:hAnsiTheme="minorHAnsi"/>
          <w:bCs/>
          <w:color w:val="000000"/>
          <w:sz w:val="22"/>
          <w:szCs w:val="22"/>
        </w:rPr>
        <w:tab/>
      </w:r>
      <w:r w:rsidRPr="00412B68">
        <w:rPr>
          <w:rFonts w:asciiTheme="minorHAnsi" w:hAnsiTheme="minorHAnsi"/>
          <w:bCs/>
          <w:color w:val="000000"/>
          <w:sz w:val="22"/>
          <w:szCs w:val="22"/>
        </w:rPr>
        <w:tab/>
      </w:r>
      <w:r w:rsidRPr="00412B68">
        <w:rPr>
          <w:rFonts w:asciiTheme="minorHAnsi" w:hAnsiTheme="minorHAnsi"/>
          <w:bCs/>
          <w:color w:val="000000"/>
          <w:sz w:val="22"/>
          <w:szCs w:val="22"/>
        </w:rPr>
        <w:tab/>
      </w:r>
      <w:r w:rsidRPr="00412B68">
        <w:rPr>
          <w:rFonts w:asciiTheme="minorHAnsi" w:hAnsiTheme="minorHAnsi"/>
          <w:bCs/>
          <w:color w:val="000000"/>
          <w:sz w:val="22"/>
          <w:szCs w:val="22"/>
        </w:rPr>
        <w:tab/>
      </w:r>
      <w:r w:rsidRPr="00412B68">
        <w:rPr>
          <w:rFonts w:asciiTheme="minorHAnsi" w:hAnsiTheme="minorHAnsi"/>
          <w:bCs/>
          <w:color w:val="000000"/>
          <w:sz w:val="22"/>
          <w:szCs w:val="22"/>
        </w:rPr>
        <w:tab/>
      </w:r>
      <w:r w:rsidR="00412B68">
        <w:rPr>
          <w:rFonts w:asciiTheme="minorHAnsi" w:hAnsiTheme="minorHAnsi"/>
          <w:bCs/>
          <w:color w:val="000000"/>
          <w:sz w:val="22"/>
          <w:szCs w:val="22"/>
        </w:rPr>
        <w:t>______________________________</w:t>
      </w:r>
    </w:p>
    <w:p w:rsidR="003A6F63" w:rsidRPr="00412B68" w:rsidRDefault="00936E76" w:rsidP="00510C70">
      <w:pPr>
        <w:ind w:left="5529"/>
        <w:jc w:val="center"/>
        <w:rPr>
          <w:rFonts w:asciiTheme="minorHAnsi" w:hAnsiTheme="minorHAnsi"/>
          <w:bCs/>
          <w:color w:val="000000"/>
          <w:sz w:val="22"/>
          <w:szCs w:val="22"/>
        </w:rPr>
      </w:pPr>
      <w:r w:rsidRPr="00412B68">
        <w:rPr>
          <w:rFonts w:asciiTheme="minorHAnsi" w:hAnsiTheme="minorHAnsi"/>
          <w:bCs/>
          <w:color w:val="000000"/>
          <w:sz w:val="22"/>
          <w:szCs w:val="22"/>
        </w:rPr>
        <w:t>Razítko a podpis oprávněné osoby dodavatele</w:t>
      </w:r>
    </w:p>
    <w:sectPr w:rsidR="003A6F63" w:rsidRPr="00412B68" w:rsidSect="004C63AE">
      <w:footerReference w:type="default" r:id="rId8"/>
      <w:headerReference w:type="first" r:id="rId9"/>
      <w:footerReference w:type="first" r:id="rId10"/>
      <w:pgSz w:w="11906" w:h="16838"/>
      <w:pgMar w:top="1701" w:right="1274" w:bottom="993" w:left="1418" w:header="709" w:footer="709" w:gutter="0"/>
      <w:cols w:space="708"/>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7051" w:rsidRDefault="00617051">
      <w:r>
        <w:separator/>
      </w:r>
    </w:p>
  </w:endnote>
  <w:endnote w:type="continuationSeparator" w:id="0">
    <w:p w:rsidR="00617051" w:rsidRDefault="0061705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01DE" w:rsidRPr="006503EA" w:rsidRDefault="007101DE" w:rsidP="007101DE">
    <w:pPr>
      <w:pStyle w:val="Zpat"/>
      <w:rPr>
        <w:rFonts w:asciiTheme="minorHAnsi" w:hAnsiTheme="minorHAnsi"/>
      </w:rPr>
    </w:pPr>
    <w:r w:rsidRPr="006503EA">
      <w:rPr>
        <w:rStyle w:val="slostrnky"/>
        <w:rFonts w:asciiTheme="minorHAnsi" w:hAnsiTheme="minorHAnsi" w:cs="Calibri"/>
      </w:rPr>
      <w:t>___________________________________________________________________________________________</w:t>
    </w:r>
    <w:r w:rsidR="00372E2C">
      <w:rPr>
        <w:rStyle w:val="slostrnky"/>
        <w:rFonts w:asciiTheme="minorHAnsi" w:hAnsiTheme="minorHAnsi" w:cs="Calibri"/>
      </w:rPr>
      <w:t xml:space="preserve"> </w:t>
    </w:r>
    <w:r>
      <w:rPr>
        <w:rStyle w:val="slostrnky"/>
        <w:rFonts w:asciiTheme="minorHAnsi" w:hAnsiTheme="minorHAnsi"/>
      </w:rPr>
      <w:t>Z</w:t>
    </w:r>
    <w:r w:rsidRPr="006503EA">
      <w:rPr>
        <w:rStyle w:val="slostrnky"/>
        <w:rFonts w:asciiTheme="minorHAnsi" w:hAnsiTheme="minorHAnsi"/>
      </w:rPr>
      <w:t xml:space="preserve">adávací dokumentace k veřejné zakázce nazvané: </w:t>
    </w:r>
    <w:r w:rsidRPr="006503EA">
      <w:rPr>
        <w:rStyle w:val="slostrnky"/>
        <w:rFonts w:asciiTheme="minorHAnsi" w:hAnsiTheme="minorHAnsi"/>
      </w:rPr>
      <w:tab/>
    </w:r>
    <w:r w:rsidRPr="006503EA">
      <w:rPr>
        <w:rStyle w:val="slostrnky"/>
        <w:rFonts w:asciiTheme="minorHAnsi" w:hAnsiTheme="minorHAnsi"/>
      </w:rPr>
      <w:tab/>
      <w:t xml:space="preserve">Strana </w:t>
    </w:r>
    <w:r w:rsidR="001022F3" w:rsidRPr="006503EA">
      <w:rPr>
        <w:rStyle w:val="slostrnky"/>
        <w:rFonts w:asciiTheme="minorHAnsi" w:hAnsiTheme="minorHAnsi"/>
      </w:rPr>
      <w:fldChar w:fldCharType="begin"/>
    </w:r>
    <w:r w:rsidRPr="006503EA">
      <w:rPr>
        <w:rStyle w:val="slostrnky"/>
        <w:rFonts w:asciiTheme="minorHAnsi" w:hAnsiTheme="minorHAnsi"/>
      </w:rPr>
      <w:instrText xml:space="preserve"> PAGE </w:instrText>
    </w:r>
    <w:r w:rsidR="001022F3" w:rsidRPr="006503EA">
      <w:rPr>
        <w:rStyle w:val="slostrnky"/>
        <w:rFonts w:asciiTheme="minorHAnsi" w:hAnsiTheme="minorHAnsi"/>
      </w:rPr>
      <w:fldChar w:fldCharType="separate"/>
    </w:r>
    <w:r w:rsidR="00575E84">
      <w:rPr>
        <w:rStyle w:val="slostrnky"/>
        <w:rFonts w:asciiTheme="minorHAnsi" w:hAnsiTheme="minorHAnsi"/>
        <w:noProof/>
      </w:rPr>
      <w:t>1</w:t>
    </w:r>
    <w:r w:rsidR="001022F3" w:rsidRPr="006503EA">
      <w:rPr>
        <w:rStyle w:val="slostrnky"/>
        <w:rFonts w:asciiTheme="minorHAnsi" w:hAnsiTheme="minorHAnsi"/>
      </w:rPr>
      <w:fldChar w:fldCharType="end"/>
    </w:r>
    <w:r w:rsidRPr="006503EA">
      <w:rPr>
        <w:rStyle w:val="slostrnky"/>
        <w:rFonts w:asciiTheme="minorHAnsi" w:hAnsiTheme="minorHAnsi"/>
      </w:rPr>
      <w:t xml:space="preserve"> (celkem </w:t>
    </w:r>
    <w:r w:rsidR="001022F3" w:rsidRPr="006503EA">
      <w:rPr>
        <w:rStyle w:val="slostrnky"/>
        <w:rFonts w:asciiTheme="minorHAnsi" w:hAnsiTheme="minorHAnsi"/>
      </w:rPr>
      <w:fldChar w:fldCharType="begin"/>
    </w:r>
    <w:r w:rsidRPr="006503EA">
      <w:rPr>
        <w:rStyle w:val="slostrnky"/>
        <w:rFonts w:asciiTheme="minorHAnsi" w:hAnsiTheme="minorHAnsi"/>
      </w:rPr>
      <w:instrText xml:space="preserve"> NUMPAGES </w:instrText>
    </w:r>
    <w:r w:rsidR="001022F3" w:rsidRPr="006503EA">
      <w:rPr>
        <w:rStyle w:val="slostrnky"/>
        <w:rFonts w:asciiTheme="minorHAnsi" w:hAnsiTheme="minorHAnsi"/>
      </w:rPr>
      <w:fldChar w:fldCharType="separate"/>
    </w:r>
    <w:r w:rsidR="00575E84">
      <w:rPr>
        <w:rStyle w:val="slostrnky"/>
        <w:rFonts w:asciiTheme="minorHAnsi" w:hAnsiTheme="minorHAnsi"/>
        <w:noProof/>
      </w:rPr>
      <w:t>3</w:t>
    </w:r>
    <w:r w:rsidR="001022F3" w:rsidRPr="006503EA">
      <w:rPr>
        <w:rStyle w:val="slostrnky"/>
        <w:rFonts w:asciiTheme="minorHAnsi" w:hAnsiTheme="minorHAnsi"/>
      </w:rPr>
      <w:fldChar w:fldCharType="end"/>
    </w:r>
    <w:r w:rsidRPr="006503EA">
      <w:rPr>
        <w:rStyle w:val="slostrnky"/>
        <w:rFonts w:asciiTheme="minorHAnsi" w:hAnsiTheme="minorHAnsi"/>
      </w:rPr>
      <w:t>)</w:t>
    </w:r>
  </w:p>
  <w:p w:rsidR="007101DE" w:rsidRPr="006503EA" w:rsidRDefault="007101DE" w:rsidP="007101DE">
    <w:pPr>
      <w:pStyle w:val="Zpat"/>
      <w:rPr>
        <w:rStyle w:val="slostrnky"/>
        <w:rFonts w:asciiTheme="minorHAnsi" w:hAnsiTheme="minorHAnsi"/>
      </w:rPr>
    </w:pPr>
    <w:r w:rsidRPr="006503EA">
      <w:rPr>
        <w:rStyle w:val="slostrnky"/>
        <w:rFonts w:asciiTheme="minorHAnsi" w:hAnsiTheme="minorHAnsi"/>
      </w:rPr>
      <w:t>„</w:t>
    </w:r>
    <w:r w:rsidRPr="006503EA">
      <w:rPr>
        <w:rFonts w:asciiTheme="minorHAnsi" w:hAnsiTheme="minorHAnsi"/>
      </w:rPr>
      <w:t>Hofské lesoparky v Karlových Varech – Sv. Urban (stavba a hřiště)</w:t>
    </w:r>
    <w:r w:rsidRPr="006503EA">
      <w:rPr>
        <w:rStyle w:val="slostrnky"/>
        <w:rFonts w:asciiTheme="minorHAnsi" w:hAnsiTheme="minorHAnsi"/>
      </w:rPr>
      <w:t>“</w:t>
    </w:r>
  </w:p>
  <w:p w:rsidR="007101DE" w:rsidRPr="006503EA" w:rsidRDefault="007101DE" w:rsidP="007101DE">
    <w:pPr>
      <w:pStyle w:val="Zpat"/>
      <w:rPr>
        <w:rStyle w:val="slostrnky"/>
        <w:rFonts w:asciiTheme="minorHAnsi" w:hAnsiTheme="minorHAnsi" w:cs="Calibri"/>
      </w:rPr>
    </w:pPr>
  </w:p>
  <w:p w:rsidR="007101DE" w:rsidRPr="006503EA" w:rsidRDefault="007101DE" w:rsidP="007101DE">
    <w:pPr>
      <w:pStyle w:val="Zpat"/>
      <w:jc w:val="center"/>
      <w:rPr>
        <w:rFonts w:asciiTheme="minorHAnsi" w:hAnsiTheme="minorHAnsi"/>
      </w:rPr>
    </w:pPr>
    <w:r w:rsidRPr="006503EA">
      <w:rPr>
        <w:rFonts w:asciiTheme="minorHAnsi" w:hAnsiTheme="minorHAnsi"/>
        <w:noProof/>
      </w:rPr>
      <w:drawing>
        <wp:inline distT="0" distB="0" distL="0" distR="0">
          <wp:extent cx="826770" cy="492760"/>
          <wp:effectExtent l="19050" t="0" r="0" b="0"/>
          <wp:docPr id="5" name="obrázek 1" descr="f0f51dddb42d0039e4faf6cc1561891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f0f51dddb42d0039e4faf6cc1561891a"/>
                  <pic:cNvPicPr>
                    <a:picLocks noChangeAspect="1" noChangeArrowheads="1"/>
                  </pic:cNvPicPr>
                </pic:nvPicPr>
                <pic:blipFill>
                  <a:blip r:embed="rId1"/>
                  <a:srcRect/>
                  <a:stretch>
                    <a:fillRect/>
                  </a:stretch>
                </pic:blipFill>
                <pic:spPr bwMode="auto">
                  <a:xfrm>
                    <a:off x="0" y="0"/>
                    <a:ext cx="826770" cy="492760"/>
                  </a:xfrm>
                  <a:prstGeom prst="rect">
                    <a:avLst/>
                  </a:prstGeom>
                  <a:noFill/>
                  <a:ln w="9525">
                    <a:noFill/>
                    <a:miter lim="800000"/>
                    <a:headEnd/>
                    <a:tailEnd/>
                  </a:ln>
                </pic:spPr>
              </pic:pic>
            </a:graphicData>
          </a:graphic>
        </wp:inline>
      </w:drawing>
    </w:r>
    <w:r w:rsidRPr="006503EA">
      <w:rPr>
        <w:rFonts w:asciiTheme="minorHAnsi" w:hAnsiTheme="minorHAnsi"/>
      </w:rPr>
      <w:t xml:space="preserve">            </w:t>
    </w:r>
    <w:r w:rsidRPr="006503EA">
      <w:rPr>
        <w:rFonts w:asciiTheme="minorHAnsi" w:hAnsiTheme="minorHAnsi"/>
        <w:noProof/>
      </w:rPr>
      <w:drawing>
        <wp:inline distT="0" distB="0" distL="0" distR="0">
          <wp:extent cx="882650" cy="588645"/>
          <wp:effectExtent l="19050" t="0" r="0" b="0"/>
          <wp:docPr id="6" name="obrázek 2" descr="747b43e867d6044f3589b95082154a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747b43e867d6044f3589b95082154aeb"/>
                  <pic:cNvPicPr>
                    <a:picLocks noChangeAspect="1" noChangeArrowheads="1"/>
                  </pic:cNvPicPr>
                </pic:nvPicPr>
                <pic:blipFill>
                  <a:blip r:embed="rId2"/>
                  <a:srcRect/>
                  <a:stretch>
                    <a:fillRect/>
                  </a:stretch>
                </pic:blipFill>
                <pic:spPr bwMode="auto">
                  <a:xfrm>
                    <a:off x="0" y="0"/>
                    <a:ext cx="882650" cy="588645"/>
                  </a:xfrm>
                  <a:prstGeom prst="rect">
                    <a:avLst/>
                  </a:prstGeom>
                  <a:noFill/>
                  <a:ln w="9525">
                    <a:noFill/>
                    <a:miter lim="800000"/>
                    <a:headEnd/>
                    <a:tailEnd/>
                  </a:ln>
                </pic:spPr>
              </pic:pic>
            </a:graphicData>
          </a:graphic>
        </wp:inline>
      </w:drawing>
    </w:r>
    <w:r w:rsidRPr="006503EA">
      <w:rPr>
        <w:rFonts w:asciiTheme="minorHAnsi" w:hAnsiTheme="minorHAnsi"/>
      </w:rPr>
      <w:t xml:space="preserve">             </w:t>
    </w:r>
  </w:p>
  <w:p w:rsidR="007101DE" w:rsidRPr="006503EA" w:rsidRDefault="007101DE" w:rsidP="007101DE">
    <w:pPr>
      <w:pStyle w:val="Normlnweb"/>
      <w:shd w:val="clear" w:color="auto" w:fill="FFFFFF"/>
      <w:jc w:val="center"/>
      <w:rPr>
        <w:rFonts w:asciiTheme="minorHAnsi" w:hAnsiTheme="minorHAnsi" w:cs="Tahoma"/>
        <w:b/>
      </w:rPr>
    </w:pPr>
    <w:r w:rsidRPr="006503EA">
      <w:rPr>
        <w:rFonts w:asciiTheme="minorHAnsi" w:hAnsiTheme="minorHAnsi" w:cs="Tahoma"/>
        <w:b/>
      </w:rPr>
      <w:t>Spolufinancováno Evropskou unií z Evropského fondu pro regionální rozvoj.  Investice do vaší budoucnosti.</w:t>
    </w:r>
  </w:p>
  <w:p w:rsidR="007101DE" w:rsidRPr="006503EA" w:rsidRDefault="007101DE" w:rsidP="007101DE">
    <w:pPr>
      <w:pStyle w:val="Zpat"/>
      <w:rPr>
        <w:rFonts w:asciiTheme="minorHAnsi" w:hAnsiTheme="minorHAnsi" w:cs="Arial"/>
        <w:sz w:val="16"/>
        <w:szCs w:val="16"/>
      </w:rPr>
    </w:pPr>
  </w:p>
  <w:p w:rsidR="007101DE" w:rsidRPr="006503EA" w:rsidRDefault="007101DE" w:rsidP="007101DE">
    <w:pPr>
      <w:pStyle w:val="Zpat"/>
      <w:rPr>
        <w:rFonts w:asciiTheme="minorHAnsi" w:hAnsiTheme="minorHAnsi"/>
      </w:rPr>
    </w:pPr>
  </w:p>
  <w:p w:rsidR="007101DE" w:rsidRPr="006503EA" w:rsidRDefault="007101DE" w:rsidP="007101DE">
    <w:pPr>
      <w:pStyle w:val="Zpat"/>
      <w:rPr>
        <w:rStyle w:val="slostrnky"/>
        <w:rFonts w:asciiTheme="minorHAnsi" w:hAnsiTheme="minorHAnsi" w:cs="Calibri"/>
      </w:rPr>
    </w:pPr>
  </w:p>
  <w:p w:rsidR="007101DE" w:rsidRDefault="007101DE">
    <w:pPr>
      <w:pStyle w:val="Zpat"/>
    </w:pPr>
  </w:p>
  <w:p w:rsidR="0095556E" w:rsidRDefault="0095556E">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76070"/>
      <w:docPartObj>
        <w:docPartGallery w:val="Page Numbers (Bottom of Page)"/>
        <w:docPartUnique/>
      </w:docPartObj>
    </w:sdtPr>
    <w:sdtContent>
      <w:p w:rsidR="0095556E" w:rsidRDefault="001022F3">
        <w:pPr>
          <w:pStyle w:val="Zpat"/>
          <w:jc w:val="center"/>
        </w:pPr>
        <w:r>
          <w:fldChar w:fldCharType="begin"/>
        </w:r>
        <w:r w:rsidR="008964D2">
          <w:instrText xml:space="preserve"> PAGE   \* MERGEFORMAT </w:instrText>
        </w:r>
        <w:r>
          <w:fldChar w:fldCharType="separate"/>
        </w:r>
        <w:r w:rsidR="004C63AE">
          <w:rPr>
            <w:noProof/>
          </w:rPr>
          <w:t>1</w:t>
        </w:r>
        <w:r>
          <w:rPr>
            <w:noProof/>
          </w:rPr>
          <w:fldChar w:fldCharType="end"/>
        </w:r>
      </w:p>
    </w:sdtContent>
  </w:sdt>
  <w:p w:rsidR="00D65942" w:rsidRDefault="00D65942">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7051" w:rsidRDefault="00617051">
      <w:r>
        <w:separator/>
      </w:r>
    </w:p>
  </w:footnote>
  <w:footnote w:type="continuationSeparator" w:id="0">
    <w:p w:rsidR="00617051" w:rsidRDefault="0061705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30A" w:rsidRPr="004C63AE" w:rsidRDefault="004C63AE" w:rsidP="004C63AE">
    <w:pPr>
      <w:pStyle w:val="Zhlav"/>
    </w:pPr>
    <w:r>
      <w:rPr>
        <w:noProof/>
      </w:rPr>
      <w:drawing>
        <wp:anchor distT="0" distB="648335" distL="114300" distR="114300" simplePos="0" relativeHeight="251659264" behindDoc="0" locked="0" layoutInCell="1" allowOverlap="0">
          <wp:simplePos x="0" y="0"/>
          <wp:positionH relativeFrom="column">
            <wp:posOffset>633095</wp:posOffset>
          </wp:positionH>
          <wp:positionV relativeFrom="page">
            <wp:posOffset>594995</wp:posOffset>
          </wp:positionV>
          <wp:extent cx="4438650" cy="471805"/>
          <wp:effectExtent l="0" t="0" r="0" b="4445"/>
          <wp:wrapTopAndBottom/>
          <wp:docPr id="4" name="Obrázek 4" descr="Banner_FS_ERDF - CMYK_horizont - pro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Banner_FS_ERDF - CMYK_horizont - pro WORD"/>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38650" cy="471805"/>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8.25pt;height:8.25pt" o:bullet="t">
        <v:imagedata r:id="rId1" o:title="BD14514_"/>
      </v:shape>
    </w:pict>
  </w:numPicBullet>
  <w:abstractNum w:abstractNumId="0">
    <w:nsid w:val="05320374"/>
    <w:multiLevelType w:val="multilevel"/>
    <w:tmpl w:val="983CE166"/>
    <w:lvl w:ilvl="0">
      <w:start w:val="1"/>
      <w:numFmt w:val="bullet"/>
      <w:lvlText w:val=""/>
      <w:lvlPicBulletId w:val="0"/>
      <w:lvlJc w:val="left"/>
      <w:pPr>
        <w:tabs>
          <w:tab w:val="num" w:pos="720"/>
        </w:tabs>
        <w:ind w:left="720" w:hanging="360"/>
      </w:pPr>
      <w:rPr>
        <w:rFonts w:ascii="Symbol" w:hAnsi="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
    <w:nsid w:val="1AF31C60"/>
    <w:multiLevelType w:val="hybridMultilevel"/>
    <w:tmpl w:val="79147B5E"/>
    <w:lvl w:ilvl="0" w:tplc="40102868">
      <w:start w:val="7"/>
      <w:numFmt w:val="decimal"/>
      <w:lvlText w:val="%1."/>
      <w:lvlJc w:val="left"/>
      <w:pPr>
        <w:tabs>
          <w:tab w:val="num" w:pos="780"/>
        </w:tabs>
        <w:ind w:left="780" w:hanging="4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1B914BC8"/>
    <w:multiLevelType w:val="hybridMultilevel"/>
    <w:tmpl w:val="7674C8C6"/>
    <w:lvl w:ilvl="0" w:tplc="CDEC7042">
      <w:start w:val="1"/>
      <w:numFmt w:val="bullet"/>
      <w:lvlText w:val=""/>
      <w:lvlPicBulletId w:val="0"/>
      <w:lvlJc w:val="left"/>
      <w:pPr>
        <w:tabs>
          <w:tab w:val="num" w:pos="720"/>
        </w:tabs>
        <w:ind w:left="720" w:hanging="360"/>
      </w:pPr>
      <w:rPr>
        <w:rFonts w:ascii="Symbol" w:hAnsi="Symbol" w:hint="default"/>
        <w:color w:val="auto"/>
        <w:sz w:val="16"/>
        <w:szCs w:val="16"/>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1FF36AF0"/>
    <w:multiLevelType w:val="hybridMultilevel"/>
    <w:tmpl w:val="DA801BAA"/>
    <w:lvl w:ilvl="0" w:tplc="8D36EE84">
      <w:start w:val="6"/>
      <w:numFmt w:val="decimal"/>
      <w:lvlText w:val="%1."/>
      <w:lvlJc w:val="left"/>
      <w:pPr>
        <w:tabs>
          <w:tab w:val="num" w:pos="780"/>
        </w:tabs>
        <w:ind w:left="780" w:hanging="420"/>
      </w:pPr>
      <w:rPr>
        <w:rFonts w:ascii="Times New Roman" w:hAnsi="Times New Roman" w:cs="Times New Roman" w:hint="default"/>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229973EF"/>
    <w:multiLevelType w:val="hybridMultilevel"/>
    <w:tmpl w:val="BE4AAF3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24BB5BC9"/>
    <w:multiLevelType w:val="singleLevel"/>
    <w:tmpl w:val="04050011"/>
    <w:lvl w:ilvl="0">
      <w:start w:val="5"/>
      <w:numFmt w:val="decimal"/>
      <w:lvlText w:val="%1)"/>
      <w:lvlJc w:val="left"/>
      <w:pPr>
        <w:tabs>
          <w:tab w:val="num" w:pos="360"/>
        </w:tabs>
        <w:ind w:left="360" w:hanging="360"/>
      </w:pPr>
      <w:rPr>
        <w:rFonts w:hint="default"/>
      </w:rPr>
    </w:lvl>
  </w:abstractNum>
  <w:abstractNum w:abstractNumId="6">
    <w:nsid w:val="27E704A8"/>
    <w:multiLevelType w:val="multilevel"/>
    <w:tmpl w:val="8432D56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C8C275D"/>
    <w:multiLevelType w:val="singleLevel"/>
    <w:tmpl w:val="AD24ABB4"/>
    <w:lvl w:ilvl="0">
      <w:start w:val="1"/>
      <w:numFmt w:val="lowerLetter"/>
      <w:lvlText w:val="%1)"/>
      <w:lvlJc w:val="left"/>
      <w:pPr>
        <w:tabs>
          <w:tab w:val="num" w:pos="2940"/>
        </w:tabs>
        <w:ind w:left="2940" w:hanging="360"/>
      </w:pPr>
      <w:rPr>
        <w:rFonts w:hint="default"/>
      </w:rPr>
    </w:lvl>
  </w:abstractNum>
  <w:abstractNum w:abstractNumId="8">
    <w:nsid w:val="2EE37E09"/>
    <w:multiLevelType w:val="hybridMultilevel"/>
    <w:tmpl w:val="DBEA3DDA"/>
    <w:lvl w:ilvl="0" w:tplc="04050005">
      <w:start w:val="1"/>
      <w:numFmt w:val="bullet"/>
      <w:lvlText w:val=""/>
      <w:lvlJc w:val="left"/>
      <w:pPr>
        <w:tabs>
          <w:tab w:val="num" w:pos="720"/>
        </w:tabs>
        <w:ind w:left="720" w:hanging="360"/>
      </w:pPr>
      <w:rPr>
        <w:rFonts w:ascii="Wingdings" w:hAnsi="Wingdings"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2F1900E0"/>
    <w:multiLevelType w:val="singleLevel"/>
    <w:tmpl w:val="5B5AE83E"/>
    <w:lvl w:ilvl="0">
      <w:start w:val="3"/>
      <w:numFmt w:val="bullet"/>
      <w:lvlText w:val="-"/>
      <w:lvlJc w:val="left"/>
      <w:pPr>
        <w:tabs>
          <w:tab w:val="num" w:pos="660"/>
        </w:tabs>
        <w:ind w:left="660" w:hanging="360"/>
      </w:pPr>
      <w:rPr>
        <w:rFonts w:hint="default"/>
      </w:rPr>
    </w:lvl>
  </w:abstractNum>
  <w:abstractNum w:abstractNumId="10">
    <w:nsid w:val="35413C57"/>
    <w:multiLevelType w:val="hybridMultilevel"/>
    <w:tmpl w:val="B95A5AA8"/>
    <w:lvl w:ilvl="0" w:tplc="6E0C1FFE">
      <w:start w:val="9"/>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nsid w:val="49B1496C"/>
    <w:multiLevelType w:val="singleLevel"/>
    <w:tmpl w:val="04050011"/>
    <w:lvl w:ilvl="0">
      <w:start w:val="9"/>
      <w:numFmt w:val="decimal"/>
      <w:lvlText w:val="%1)"/>
      <w:lvlJc w:val="left"/>
      <w:pPr>
        <w:tabs>
          <w:tab w:val="num" w:pos="360"/>
        </w:tabs>
        <w:ind w:left="360" w:hanging="360"/>
      </w:pPr>
      <w:rPr>
        <w:rFonts w:hint="default"/>
      </w:rPr>
    </w:lvl>
  </w:abstractNum>
  <w:abstractNum w:abstractNumId="12">
    <w:nsid w:val="4E1417D0"/>
    <w:multiLevelType w:val="hybridMultilevel"/>
    <w:tmpl w:val="7ACED5FC"/>
    <w:lvl w:ilvl="0" w:tplc="E2349318">
      <w:numFmt w:val="bullet"/>
      <w:lvlText w:val="-"/>
      <w:lvlJc w:val="left"/>
      <w:pPr>
        <w:tabs>
          <w:tab w:val="num" w:pos="644"/>
        </w:tabs>
        <w:ind w:left="644" w:hanging="360"/>
      </w:pPr>
      <w:rPr>
        <w:rFonts w:ascii="Times New Roman" w:eastAsia="Times New Roman" w:hAnsi="Times New Roman" w:hint="default"/>
        <w:color w:val="auto"/>
      </w:rPr>
    </w:lvl>
    <w:lvl w:ilvl="1" w:tplc="04050001">
      <w:start w:val="1"/>
      <w:numFmt w:val="bullet"/>
      <w:lvlText w:val=""/>
      <w:lvlJc w:val="left"/>
      <w:pPr>
        <w:tabs>
          <w:tab w:val="num" w:pos="1440"/>
        </w:tabs>
        <w:ind w:left="1440" w:hanging="360"/>
      </w:pPr>
      <w:rPr>
        <w:rFonts w:ascii="Symbol" w:hAnsi="Symbol" w:cs="Symbol" w:hint="default"/>
      </w:rPr>
    </w:lvl>
    <w:lvl w:ilvl="2" w:tplc="C4D81508">
      <w:start w:val="1"/>
      <w:numFmt w:val="lowerLetter"/>
      <w:lvlText w:val="%3)"/>
      <w:lvlJc w:val="left"/>
      <w:pPr>
        <w:ind w:left="2340" w:hanging="360"/>
      </w:pPr>
      <w:rPr>
        <w:rFonts w:hint="default"/>
      </w:r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nsid w:val="676E2CC7"/>
    <w:multiLevelType w:val="hybridMultilevel"/>
    <w:tmpl w:val="20942872"/>
    <w:lvl w:ilvl="0" w:tplc="0380C864">
      <w:start w:val="8"/>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696758E6"/>
    <w:multiLevelType w:val="hybridMultilevel"/>
    <w:tmpl w:val="7742AB72"/>
    <w:lvl w:ilvl="0" w:tplc="EC922E12">
      <w:start w:val="1"/>
      <w:numFmt w:val="bullet"/>
      <w:lvlText w:val="●"/>
      <w:lvlJc w:val="left"/>
      <w:pPr>
        <w:tabs>
          <w:tab w:val="num" w:pos="720"/>
        </w:tabs>
        <w:ind w:left="720" w:hanging="360"/>
      </w:pPr>
      <w:rPr>
        <w:rFonts w:ascii="Times New Roman" w:hAnsi="Times New Roman" w:cs="Times New Roman"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nsid w:val="7923733D"/>
    <w:multiLevelType w:val="hybridMultilevel"/>
    <w:tmpl w:val="6A1C37F4"/>
    <w:lvl w:ilvl="0" w:tplc="04050001">
      <w:start w:val="1"/>
      <w:numFmt w:val="bullet"/>
      <w:lvlText w:val=""/>
      <w:lvlJc w:val="left"/>
      <w:pPr>
        <w:tabs>
          <w:tab w:val="num" w:pos="720"/>
        </w:tabs>
        <w:ind w:left="720" w:hanging="360"/>
      </w:pPr>
      <w:rPr>
        <w:rFonts w:ascii="Symbol" w:hAnsi="Symbol" w:hint="default"/>
        <w:color w:val="auto"/>
        <w:sz w:val="16"/>
        <w:szCs w:val="16"/>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7A962817"/>
    <w:multiLevelType w:val="hybridMultilevel"/>
    <w:tmpl w:val="3A342AA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5"/>
  </w:num>
  <w:num w:numId="3">
    <w:abstractNumId w:val="7"/>
  </w:num>
  <w:num w:numId="4">
    <w:abstractNumId w:val="11"/>
  </w:num>
  <w:num w:numId="5">
    <w:abstractNumId w:val="4"/>
  </w:num>
  <w:num w:numId="6">
    <w:abstractNumId w:val="16"/>
  </w:num>
  <w:num w:numId="7">
    <w:abstractNumId w:val="3"/>
  </w:num>
  <w:num w:numId="8">
    <w:abstractNumId w:val="6"/>
    <w:lvlOverride w:ilvl="0">
      <w:startOverride w:val="4"/>
    </w:lvlOverride>
  </w:num>
  <w:num w:numId="9">
    <w:abstractNumId w:val="1"/>
  </w:num>
  <w:num w:numId="10">
    <w:abstractNumId w:val="13"/>
  </w:num>
  <w:num w:numId="11">
    <w:abstractNumId w:val="10"/>
  </w:num>
  <w:num w:numId="12">
    <w:abstractNumId w:val="2"/>
  </w:num>
  <w:num w:numId="13">
    <w:abstractNumId w:val="0"/>
  </w:num>
  <w:num w:numId="14">
    <w:abstractNumId w:val="15"/>
  </w:num>
  <w:num w:numId="15">
    <w:abstractNumId w:val="14"/>
  </w:num>
  <w:num w:numId="16">
    <w:abstractNumId w:val="12"/>
  </w:num>
  <w:num w:numId="1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proofState w:spelling="clean" w:grammar="clean"/>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rsids>
    <w:rsidRoot w:val="00913358"/>
    <w:rsid w:val="00006E07"/>
    <w:rsid w:val="00010353"/>
    <w:rsid w:val="00011184"/>
    <w:rsid w:val="00011C26"/>
    <w:rsid w:val="0001737D"/>
    <w:rsid w:val="000274F0"/>
    <w:rsid w:val="000331A0"/>
    <w:rsid w:val="00061707"/>
    <w:rsid w:val="000712F1"/>
    <w:rsid w:val="000731AF"/>
    <w:rsid w:val="000B5F5E"/>
    <w:rsid w:val="000C1548"/>
    <w:rsid w:val="000C4BC3"/>
    <w:rsid w:val="000D0ADE"/>
    <w:rsid w:val="000D3E3B"/>
    <w:rsid w:val="000E38E6"/>
    <w:rsid w:val="001022F3"/>
    <w:rsid w:val="0010348F"/>
    <w:rsid w:val="001169E5"/>
    <w:rsid w:val="00123864"/>
    <w:rsid w:val="001330EE"/>
    <w:rsid w:val="00154285"/>
    <w:rsid w:val="00160683"/>
    <w:rsid w:val="00162422"/>
    <w:rsid w:val="001634ED"/>
    <w:rsid w:val="001A530A"/>
    <w:rsid w:val="001B422F"/>
    <w:rsid w:val="001B5907"/>
    <w:rsid w:val="001B62CE"/>
    <w:rsid w:val="001C3955"/>
    <w:rsid w:val="001C639E"/>
    <w:rsid w:val="001E4B2F"/>
    <w:rsid w:val="001E666B"/>
    <w:rsid w:val="00205489"/>
    <w:rsid w:val="00210599"/>
    <w:rsid w:val="00222CD3"/>
    <w:rsid w:val="00230A33"/>
    <w:rsid w:val="0024187B"/>
    <w:rsid w:val="00242912"/>
    <w:rsid w:val="00242BF8"/>
    <w:rsid w:val="002821DC"/>
    <w:rsid w:val="00284CC8"/>
    <w:rsid w:val="00297A48"/>
    <w:rsid w:val="002A26AF"/>
    <w:rsid w:val="002B2CDA"/>
    <w:rsid w:val="002B780C"/>
    <w:rsid w:val="002E357B"/>
    <w:rsid w:val="002F025F"/>
    <w:rsid w:val="002F325A"/>
    <w:rsid w:val="00302201"/>
    <w:rsid w:val="0031431B"/>
    <w:rsid w:val="00332331"/>
    <w:rsid w:val="00336921"/>
    <w:rsid w:val="00354164"/>
    <w:rsid w:val="00354195"/>
    <w:rsid w:val="00354836"/>
    <w:rsid w:val="003555CA"/>
    <w:rsid w:val="00357339"/>
    <w:rsid w:val="003727FA"/>
    <w:rsid w:val="00372E2C"/>
    <w:rsid w:val="003905C2"/>
    <w:rsid w:val="00391039"/>
    <w:rsid w:val="0039213C"/>
    <w:rsid w:val="00396A03"/>
    <w:rsid w:val="003A510A"/>
    <w:rsid w:val="003A6F63"/>
    <w:rsid w:val="003B04DC"/>
    <w:rsid w:val="003C25FE"/>
    <w:rsid w:val="003C530E"/>
    <w:rsid w:val="003E1CEE"/>
    <w:rsid w:val="003F63D8"/>
    <w:rsid w:val="00400199"/>
    <w:rsid w:val="00412B68"/>
    <w:rsid w:val="00445DB9"/>
    <w:rsid w:val="00481DE2"/>
    <w:rsid w:val="00485AB0"/>
    <w:rsid w:val="004864CF"/>
    <w:rsid w:val="00491C4D"/>
    <w:rsid w:val="004924BA"/>
    <w:rsid w:val="00494580"/>
    <w:rsid w:val="00494593"/>
    <w:rsid w:val="00496F48"/>
    <w:rsid w:val="004C63AE"/>
    <w:rsid w:val="004C7EDA"/>
    <w:rsid w:val="004D5C1D"/>
    <w:rsid w:val="004E1334"/>
    <w:rsid w:val="004F38C8"/>
    <w:rsid w:val="004F72C3"/>
    <w:rsid w:val="00510C70"/>
    <w:rsid w:val="0051461D"/>
    <w:rsid w:val="0052536D"/>
    <w:rsid w:val="005260D0"/>
    <w:rsid w:val="00527082"/>
    <w:rsid w:val="005277AD"/>
    <w:rsid w:val="00540BC4"/>
    <w:rsid w:val="0055757D"/>
    <w:rsid w:val="00557FEC"/>
    <w:rsid w:val="005609BE"/>
    <w:rsid w:val="00570DE3"/>
    <w:rsid w:val="0057114F"/>
    <w:rsid w:val="00575E84"/>
    <w:rsid w:val="00580022"/>
    <w:rsid w:val="005D3EAF"/>
    <w:rsid w:val="005E56C6"/>
    <w:rsid w:val="005F0C3B"/>
    <w:rsid w:val="005F2C52"/>
    <w:rsid w:val="00605EB9"/>
    <w:rsid w:val="006116DC"/>
    <w:rsid w:val="00615456"/>
    <w:rsid w:val="00617051"/>
    <w:rsid w:val="00626B5D"/>
    <w:rsid w:val="006372D9"/>
    <w:rsid w:val="00651072"/>
    <w:rsid w:val="00665738"/>
    <w:rsid w:val="00665A95"/>
    <w:rsid w:val="00671EC4"/>
    <w:rsid w:val="00672061"/>
    <w:rsid w:val="006727D3"/>
    <w:rsid w:val="00675FF2"/>
    <w:rsid w:val="006C4CA1"/>
    <w:rsid w:val="006D1645"/>
    <w:rsid w:val="006E1234"/>
    <w:rsid w:val="006E654C"/>
    <w:rsid w:val="006E6B96"/>
    <w:rsid w:val="006F4998"/>
    <w:rsid w:val="007101DE"/>
    <w:rsid w:val="007230C0"/>
    <w:rsid w:val="00730E8A"/>
    <w:rsid w:val="007317ED"/>
    <w:rsid w:val="00763A99"/>
    <w:rsid w:val="007913DB"/>
    <w:rsid w:val="007B0411"/>
    <w:rsid w:val="007B141A"/>
    <w:rsid w:val="007B277F"/>
    <w:rsid w:val="007B76EB"/>
    <w:rsid w:val="007D4885"/>
    <w:rsid w:val="007E12D2"/>
    <w:rsid w:val="007F2185"/>
    <w:rsid w:val="00801F77"/>
    <w:rsid w:val="008060D0"/>
    <w:rsid w:val="008104E7"/>
    <w:rsid w:val="008166F0"/>
    <w:rsid w:val="008203F6"/>
    <w:rsid w:val="00830C9A"/>
    <w:rsid w:val="00836288"/>
    <w:rsid w:val="00864A2E"/>
    <w:rsid w:val="00866E91"/>
    <w:rsid w:val="008745F0"/>
    <w:rsid w:val="0087594E"/>
    <w:rsid w:val="00887B9B"/>
    <w:rsid w:val="008964D2"/>
    <w:rsid w:val="008A66FF"/>
    <w:rsid w:val="008B0755"/>
    <w:rsid w:val="008C2209"/>
    <w:rsid w:val="008C3491"/>
    <w:rsid w:val="008D2CBF"/>
    <w:rsid w:val="008D47FC"/>
    <w:rsid w:val="00913358"/>
    <w:rsid w:val="00923555"/>
    <w:rsid w:val="00934BB1"/>
    <w:rsid w:val="00936E76"/>
    <w:rsid w:val="0095556E"/>
    <w:rsid w:val="00965554"/>
    <w:rsid w:val="00975B43"/>
    <w:rsid w:val="009820A9"/>
    <w:rsid w:val="009829BB"/>
    <w:rsid w:val="00986A2D"/>
    <w:rsid w:val="00991F9F"/>
    <w:rsid w:val="009C7105"/>
    <w:rsid w:val="009F1D90"/>
    <w:rsid w:val="00A03C4D"/>
    <w:rsid w:val="00A152FA"/>
    <w:rsid w:val="00A279F9"/>
    <w:rsid w:val="00A34B2D"/>
    <w:rsid w:val="00A56D0F"/>
    <w:rsid w:val="00A621AA"/>
    <w:rsid w:val="00A6497C"/>
    <w:rsid w:val="00A77040"/>
    <w:rsid w:val="00A92CC1"/>
    <w:rsid w:val="00AA7DD7"/>
    <w:rsid w:val="00AB0239"/>
    <w:rsid w:val="00AE358C"/>
    <w:rsid w:val="00AE76CF"/>
    <w:rsid w:val="00AF45D4"/>
    <w:rsid w:val="00B06F65"/>
    <w:rsid w:val="00B0750C"/>
    <w:rsid w:val="00B6121C"/>
    <w:rsid w:val="00B74948"/>
    <w:rsid w:val="00B8277C"/>
    <w:rsid w:val="00B93769"/>
    <w:rsid w:val="00BB5260"/>
    <w:rsid w:val="00BB62B8"/>
    <w:rsid w:val="00BB781C"/>
    <w:rsid w:val="00BE1B61"/>
    <w:rsid w:val="00BE2D76"/>
    <w:rsid w:val="00BE660A"/>
    <w:rsid w:val="00C14BDB"/>
    <w:rsid w:val="00C30759"/>
    <w:rsid w:val="00C43501"/>
    <w:rsid w:val="00C50BE8"/>
    <w:rsid w:val="00C5260D"/>
    <w:rsid w:val="00C603FF"/>
    <w:rsid w:val="00C63AA6"/>
    <w:rsid w:val="00C843C7"/>
    <w:rsid w:val="00C94A9A"/>
    <w:rsid w:val="00CA75C9"/>
    <w:rsid w:val="00CB647B"/>
    <w:rsid w:val="00CC24D1"/>
    <w:rsid w:val="00CD3C39"/>
    <w:rsid w:val="00CF5ABC"/>
    <w:rsid w:val="00D015F5"/>
    <w:rsid w:val="00D01968"/>
    <w:rsid w:val="00D07D86"/>
    <w:rsid w:val="00D10A5F"/>
    <w:rsid w:val="00D64958"/>
    <w:rsid w:val="00D65942"/>
    <w:rsid w:val="00D67325"/>
    <w:rsid w:val="00D6790F"/>
    <w:rsid w:val="00D766C1"/>
    <w:rsid w:val="00DC5B3B"/>
    <w:rsid w:val="00DE4AA2"/>
    <w:rsid w:val="00DE7310"/>
    <w:rsid w:val="00DE7AF6"/>
    <w:rsid w:val="00DF4BE6"/>
    <w:rsid w:val="00E043C9"/>
    <w:rsid w:val="00E301DE"/>
    <w:rsid w:val="00E34058"/>
    <w:rsid w:val="00E4776C"/>
    <w:rsid w:val="00E60BF7"/>
    <w:rsid w:val="00E81651"/>
    <w:rsid w:val="00E84303"/>
    <w:rsid w:val="00E8696E"/>
    <w:rsid w:val="00E92558"/>
    <w:rsid w:val="00EA40FA"/>
    <w:rsid w:val="00EB2E4F"/>
    <w:rsid w:val="00EB4889"/>
    <w:rsid w:val="00EC6499"/>
    <w:rsid w:val="00ED3761"/>
    <w:rsid w:val="00ED6A4B"/>
    <w:rsid w:val="00EE02C9"/>
    <w:rsid w:val="00EE2018"/>
    <w:rsid w:val="00EE3146"/>
    <w:rsid w:val="00EE79FF"/>
    <w:rsid w:val="00EE7F1E"/>
    <w:rsid w:val="00EF1554"/>
    <w:rsid w:val="00F0084D"/>
    <w:rsid w:val="00F04197"/>
    <w:rsid w:val="00F139B0"/>
    <w:rsid w:val="00F21DAD"/>
    <w:rsid w:val="00F544A1"/>
    <w:rsid w:val="00F77CCE"/>
    <w:rsid w:val="00F85938"/>
    <w:rsid w:val="00F92A6D"/>
    <w:rsid w:val="00FA6DD3"/>
    <w:rsid w:val="00FB1C7B"/>
    <w:rsid w:val="00FC34CB"/>
    <w:rsid w:val="00FC3F71"/>
    <w:rsid w:val="00FC404D"/>
    <w:rsid w:val="00FD6001"/>
    <w:rsid w:val="00FD7B96"/>
    <w:rsid w:val="00FF391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Subtitle" w:qFormat="1"/>
    <w:lsdException w:name="Strong" w:uiPriority="99"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BB5260"/>
  </w:style>
  <w:style w:type="paragraph" w:styleId="Nadpis1">
    <w:name w:val="heading 1"/>
    <w:basedOn w:val="Normln"/>
    <w:next w:val="Normln"/>
    <w:qFormat/>
    <w:rsid w:val="00BB5260"/>
    <w:pPr>
      <w:keepNext/>
      <w:outlineLvl w:val="0"/>
    </w:pPr>
    <w:rPr>
      <w:b/>
      <w:sz w:val="24"/>
    </w:rPr>
  </w:style>
  <w:style w:type="paragraph" w:styleId="Nadpis2">
    <w:name w:val="heading 2"/>
    <w:basedOn w:val="Normln"/>
    <w:next w:val="Normln"/>
    <w:qFormat/>
    <w:rsid w:val="00BB5260"/>
    <w:pPr>
      <w:keepNext/>
      <w:outlineLvl w:val="1"/>
    </w:pPr>
    <w:rPr>
      <w:b/>
      <w:sz w:val="32"/>
    </w:rPr>
  </w:style>
  <w:style w:type="paragraph" w:styleId="Nadpis3">
    <w:name w:val="heading 3"/>
    <w:basedOn w:val="Normln"/>
    <w:next w:val="Normln"/>
    <w:qFormat/>
    <w:rsid w:val="00BB5260"/>
    <w:pPr>
      <w:keepNext/>
      <w:outlineLvl w:val="2"/>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rsid w:val="00BB5260"/>
    <w:pPr>
      <w:tabs>
        <w:tab w:val="center" w:pos="4536"/>
        <w:tab w:val="right" w:pos="9072"/>
      </w:tabs>
    </w:pPr>
  </w:style>
  <w:style w:type="paragraph" w:styleId="Zpat">
    <w:name w:val="footer"/>
    <w:basedOn w:val="Normln"/>
    <w:link w:val="ZpatChar"/>
    <w:uiPriority w:val="99"/>
    <w:rsid w:val="00BB5260"/>
    <w:pPr>
      <w:tabs>
        <w:tab w:val="center" w:pos="4536"/>
        <w:tab w:val="right" w:pos="9072"/>
      </w:tabs>
    </w:pPr>
  </w:style>
  <w:style w:type="paragraph" w:styleId="Zkladntext">
    <w:name w:val="Body Text"/>
    <w:basedOn w:val="Normln"/>
    <w:rsid w:val="00BB5260"/>
    <w:rPr>
      <w:sz w:val="24"/>
    </w:rPr>
  </w:style>
  <w:style w:type="paragraph" w:styleId="Zkladntext2">
    <w:name w:val="Body Text 2"/>
    <w:basedOn w:val="Normln"/>
    <w:rsid w:val="00BB5260"/>
    <w:pPr>
      <w:spacing w:line="360" w:lineRule="auto"/>
      <w:jc w:val="both"/>
    </w:pPr>
    <w:rPr>
      <w:sz w:val="24"/>
    </w:rPr>
  </w:style>
  <w:style w:type="character" w:customStyle="1" w:styleId="platne1">
    <w:name w:val="platne1"/>
    <w:basedOn w:val="Standardnpsmoodstavce"/>
    <w:rsid w:val="00BB5260"/>
    <w:rPr>
      <w:w w:val="120"/>
    </w:rPr>
  </w:style>
  <w:style w:type="paragraph" w:styleId="Podtitul">
    <w:name w:val="Subtitle"/>
    <w:basedOn w:val="Normln"/>
    <w:qFormat/>
    <w:rsid w:val="00A279F9"/>
    <w:pPr>
      <w:jc w:val="center"/>
    </w:pPr>
    <w:rPr>
      <w:b/>
      <w:sz w:val="24"/>
    </w:rPr>
  </w:style>
  <w:style w:type="paragraph" w:styleId="Textbubliny">
    <w:name w:val="Balloon Text"/>
    <w:basedOn w:val="Normln"/>
    <w:semiHidden/>
    <w:rsid w:val="004D5C1D"/>
    <w:rPr>
      <w:rFonts w:ascii="Tahoma" w:hAnsi="Tahoma" w:cs="Tahoma"/>
      <w:sz w:val="16"/>
      <w:szCs w:val="16"/>
    </w:rPr>
  </w:style>
  <w:style w:type="character" w:styleId="Siln">
    <w:name w:val="Strong"/>
    <w:basedOn w:val="Standardnpsmoodstavce"/>
    <w:uiPriority w:val="99"/>
    <w:qFormat/>
    <w:rsid w:val="00CC24D1"/>
    <w:rPr>
      <w:b/>
      <w:bCs/>
    </w:rPr>
  </w:style>
  <w:style w:type="table" w:styleId="Mkatabulky">
    <w:name w:val="Table Grid"/>
    <w:basedOn w:val="Normlntabulka"/>
    <w:rsid w:val="003B04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
    <w:name w:val="annotation reference"/>
    <w:basedOn w:val="Standardnpsmoodstavce"/>
    <w:rsid w:val="00242BF8"/>
    <w:rPr>
      <w:sz w:val="16"/>
      <w:szCs w:val="16"/>
    </w:rPr>
  </w:style>
  <w:style w:type="paragraph" w:styleId="Textkomente">
    <w:name w:val="annotation text"/>
    <w:basedOn w:val="Normln"/>
    <w:link w:val="TextkomenteChar"/>
    <w:rsid w:val="00242BF8"/>
  </w:style>
  <w:style w:type="character" w:customStyle="1" w:styleId="TextkomenteChar">
    <w:name w:val="Text komentáře Char"/>
    <w:basedOn w:val="Standardnpsmoodstavce"/>
    <w:link w:val="Textkomente"/>
    <w:rsid w:val="00242BF8"/>
  </w:style>
  <w:style w:type="paragraph" w:styleId="Pedmtkomente">
    <w:name w:val="annotation subject"/>
    <w:basedOn w:val="Textkomente"/>
    <w:next w:val="Textkomente"/>
    <w:link w:val="PedmtkomenteChar"/>
    <w:rsid w:val="00242BF8"/>
    <w:rPr>
      <w:b/>
      <w:bCs/>
    </w:rPr>
  </w:style>
  <w:style w:type="character" w:customStyle="1" w:styleId="PedmtkomenteChar">
    <w:name w:val="Předmět komentáře Char"/>
    <w:basedOn w:val="TextkomenteChar"/>
    <w:link w:val="Pedmtkomente"/>
    <w:rsid w:val="00242BF8"/>
    <w:rPr>
      <w:b/>
      <w:bCs/>
    </w:rPr>
  </w:style>
  <w:style w:type="paragraph" w:styleId="Zkladntextodsazen">
    <w:name w:val="Body Text Indent"/>
    <w:basedOn w:val="Normln"/>
    <w:link w:val="ZkladntextodsazenChar"/>
    <w:rsid w:val="005277AD"/>
    <w:pPr>
      <w:spacing w:after="120"/>
      <w:ind w:left="283"/>
    </w:pPr>
  </w:style>
  <w:style w:type="character" w:customStyle="1" w:styleId="ZkladntextodsazenChar">
    <w:name w:val="Základní text odsazený Char"/>
    <w:basedOn w:val="Standardnpsmoodstavce"/>
    <w:link w:val="Zkladntextodsazen"/>
    <w:rsid w:val="005277AD"/>
  </w:style>
  <w:style w:type="paragraph" w:styleId="Bezmezer">
    <w:name w:val="No Spacing"/>
    <w:uiPriority w:val="1"/>
    <w:qFormat/>
    <w:rsid w:val="005277AD"/>
  </w:style>
  <w:style w:type="paragraph" w:styleId="Textvbloku">
    <w:name w:val="Block Text"/>
    <w:basedOn w:val="Normln"/>
    <w:rsid w:val="0095556E"/>
    <w:pPr>
      <w:overflowPunct w:val="0"/>
      <w:autoSpaceDE w:val="0"/>
      <w:autoSpaceDN w:val="0"/>
      <w:adjustRightInd w:val="0"/>
      <w:spacing w:after="120"/>
      <w:ind w:left="-142" w:right="-284"/>
      <w:jc w:val="both"/>
      <w:textAlignment w:val="baseline"/>
    </w:pPr>
    <w:rPr>
      <w:rFonts w:ascii="Arial" w:hAnsi="Arial" w:cs="Arial"/>
      <w:sz w:val="22"/>
      <w:szCs w:val="22"/>
    </w:rPr>
  </w:style>
  <w:style w:type="character" w:customStyle="1" w:styleId="ZpatChar">
    <w:name w:val="Zápatí Char"/>
    <w:basedOn w:val="Standardnpsmoodstavce"/>
    <w:link w:val="Zpat"/>
    <w:uiPriority w:val="99"/>
    <w:rsid w:val="0095556E"/>
  </w:style>
  <w:style w:type="character" w:styleId="slostrnky">
    <w:name w:val="page number"/>
    <w:basedOn w:val="Standardnpsmoodstavce"/>
    <w:uiPriority w:val="99"/>
    <w:rsid w:val="00936E76"/>
  </w:style>
  <w:style w:type="paragraph" w:customStyle="1" w:styleId="dkanormln">
    <w:name w:val="Øádka normální"/>
    <w:basedOn w:val="Normln"/>
    <w:rsid w:val="00936E76"/>
    <w:pPr>
      <w:jc w:val="both"/>
    </w:pPr>
    <w:rPr>
      <w:kern w:val="16"/>
      <w:sz w:val="24"/>
    </w:rPr>
  </w:style>
  <w:style w:type="character" w:customStyle="1" w:styleId="ZhlavChar">
    <w:name w:val="Záhlaví Char"/>
    <w:basedOn w:val="Standardnpsmoodstavce"/>
    <w:link w:val="Zhlav"/>
    <w:uiPriority w:val="99"/>
    <w:rsid w:val="00C30759"/>
  </w:style>
  <w:style w:type="paragraph" w:styleId="Odstavecseseznamem">
    <w:name w:val="List Paragraph"/>
    <w:basedOn w:val="Normln"/>
    <w:uiPriority w:val="34"/>
    <w:qFormat/>
    <w:rsid w:val="008745F0"/>
    <w:pPr>
      <w:ind w:left="720"/>
      <w:contextualSpacing/>
    </w:pPr>
  </w:style>
  <w:style w:type="paragraph" w:styleId="Normlnweb">
    <w:name w:val="Normal (Web)"/>
    <w:basedOn w:val="Normln"/>
    <w:uiPriority w:val="99"/>
    <w:rsid w:val="007101DE"/>
    <w:pPr>
      <w:spacing w:before="280" w:after="280"/>
    </w:pPr>
    <w:rPr>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99"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style>
  <w:style w:type="paragraph" w:styleId="Nadpis1">
    <w:name w:val="heading 1"/>
    <w:basedOn w:val="Normln"/>
    <w:next w:val="Normln"/>
    <w:qFormat/>
    <w:pPr>
      <w:keepNext/>
      <w:outlineLvl w:val="0"/>
    </w:pPr>
    <w:rPr>
      <w:b/>
      <w:sz w:val="24"/>
    </w:rPr>
  </w:style>
  <w:style w:type="paragraph" w:styleId="Nadpis2">
    <w:name w:val="heading 2"/>
    <w:basedOn w:val="Normln"/>
    <w:next w:val="Normln"/>
    <w:qFormat/>
    <w:pPr>
      <w:keepNext/>
      <w:outlineLvl w:val="1"/>
    </w:pPr>
    <w:rPr>
      <w:b/>
      <w:sz w:val="32"/>
    </w:rPr>
  </w:style>
  <w:style w:type="paragraph" w:styleId="Nadpis3">
    <w:name w:val="heading 3"/>
    <w:basedOn w:val="Normln"/>
    <w:next w:val="Normln"/>
    <w:qFormat/>
    <w:pPr>
      <w:keepNext/>
      <w:outlineLvl w:val="2"/>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styleId="Zkladntext">
    <w:name w:val="Body Text"/>
    <w:basedOn w:val="Normln"/>
    <w:rPr>
      <w:sz w:val="24"/>
    </w:rPr>
  </w:style>
  <w:style w:type="paragraph" w:styleId="Zkladntext2">
    <w:name w:val="Body Text 2"/>
    <w:basedOn w:val="Normln"/>
    <w:pPr>
      <w:spacing w:line="360" w:lineRule="auto"/>
      <w:jc w:val="both"/>
    </w:pPr>
    <w:rPr>
      <w:sz w:val="24"/>
    </w:rPr>
  </w:style>
  <w:style w:type="character" w:customStyle="1" w:styleId="platne1">
    <w:name w:val="platne1"/>
    <w:basedOn w:val="Standardnpsmoodstavce"/>
    <w:rPr>
      <w:w w:val="120"/>
    </w:rPr>
  </w:style>
  <w:style w:type="paragraph" w:styleId="Podtitul">
    <w:name w:val="Subtitle"/>
    <w:basedOn w:val="Normln"/>
    <w:qFormat/>
    <w:rsid w:val="00A279F9"/>
    <w:pPr>
      <w:jc w:val="center"/>
    </w:pPr>
    <w:rPr>
      <w:b/>
      <w:sz w:val="24"/>
    </w:rPr>
  </w:style>
  <w:style w:type="paragraph" w:styleId="Textbubliny">
    <w:name w:val="Balloon Text"/>
    <w:basedOn w:val="Normln"/>
    <w:semiHidden/>
    <w:rsid w:val="004D5C1D"/>
    <w:rPr>
      <w:rFonts w:ascii="Tahoma" w:hAnsi="Tahoma" w:cs="Tahoma"/>
      <w:sz w:val="16"/>
      <w:szCs w:val="16"/>
    </w:rPr>
  </w:style>
  <w:style w:type="character" w:styleId="Siln">
    <w:name w:val="Strong"/>
    <w:basedOn w:val="Standardnpsmoodstavce"/>
    <w:uiPriority w:val="99"/>
    <w:qFormat/>
    <w:rsid w:val="00CC24D1"/>
    <w:rPr>
      <w:b/>
      <w:bCs/>
    </w:rPr>
  </w:style>
  <w:style w:type="table" w:styleId="Mkatabulky">
    <w:name w:val="Table Grid"/>
    <w:basedOn w:val="Normlntabulka"/>
    <w:rsid w:val="003B04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Odkaznakoment">
    <w:name w:val="annotation reference"/>
    <w:basedOn w:val="Standardnpsmoodstavce"/>
    <w:rsid w:val="00242BF8"/>
    <w:rPr>
      <w:sz w:val="16"/>
      <w:szCs w:val="16"/>
    </w:rPr>
  </w:style>
  <w:style w:type="paragraph" w:styleId="Textkomente">
    <w:name w:val="annotation text"/>
    <w:basedOn w:val="Normln"/>
    <w:link w:val="TextkomenteChar"/>
    <w:rsid w:val="00242BF8"/>
  </w:style>
  <w:style w:type="character" w:customStyle="1" w:styleId="TextkomenteChar">
    <w:name w:val="Text komentáře Char"/>
    <w:basedOn w:val="Standardnpsmoodstavce"/>
    <w:link w:val="Textkomente"/>
    <w:rsid w:val="00242BF8"/>
  </w:style>
  <w:style w:type="paragraph" w:styleId="Pedmtkomente">
    <w:name w:val="annotation subject"/>
    <w:basedOn w:val="Textkomente"/>
    <w:next w:val="Textkomente"/>
    <w:link w:val="PedmtkomenteChar"/>
    <w:rsid w:val="00242BF8"/>
    <w:rPr>
      <w:b/>
      <w:bCs/>
    </w:rPr>
  </w:style>
  <w:style w:type="character" w:customStyle="1" w:styleId="PedmtkomenteChar">
    <w:name w:val="Předmět komentáře Char"/>
    <w:basedOn w:val="TextkomenteChar"/>
    <w:link w:val="Pedmtkomente"/>
    <w:rsid w:val="00242BF8"/>
    <w:rPr>
      <w:b/>
      <w:bCs/>
    </w:rPr>
  </w:style>
  <w:style w:type="paragraph" w:styleId="Zkladntextodsazen">
    <w:name w:val="Body Text Indent"/>
    <w:basedOn w:val="Normln"/>
    <w:link w:val="ZkladntextodsazenChar"/>
    <w:rsid w:val="005277AD"/>
    <w:pPr>
      <w:spacing w:after="120"/>
      <w:ind w:left="283"/>
    </w:pPr>
  </w:style>
  <w:style w:type="character" w:customStyle="1" w:styleId="ZkladntextodsazenChar">
    <w:name w:val="Základní text odsazený Char"/>
    <w:basedOn w:val="Standardnpsmoodstavce"/>
    <w:link w:val="Zkladntextodsazen"/>
    <w:rsid w:val="005277AD"/>
  </w:style>
  <w:style w:type="paragraph" w:styleId="Bezmezer">
    <w:name w:val="No Spacing"/>
    <w:uiPriority w:val="1"/>
    <w:qFormat/>
    <w:rsid w:val="005277AD"/>
  </w:style>
  <w:style w:type="paragraph" w:styleId="Textvbloku">
    <w:name w:val="Block Text"/>
    <w:basedOn w:val="Normln"/>
    <w:rsid w:val="0095556E"/>
    <w:pPr>
      <w:overflowPunct w:val="0"/>
      <w:autoSpaceDE w:val="0"/>
      <w:autoSpaceDN w:val="0"/>
      <w:adjustRightInd w:val="0"/>
      <w:spacing w:after="120"/>
      <w:ind w:left="-142" w:right="-284"/>
      <w:jc w:val="both"/>
      <w:textAlignment w:val="baseline"/>
    </w:pPr>
    <w:rPr>
      <w:rFonts w:ascii="Arial" w:hAnsi="Arial" w:cs="Arial"/>
      <w:sz w:val="22"/>
      <w:szCs w:val="22"/>
    </w:rPr>
  </w:style>
  <w:style w:type="character" w:customStyle="1" w:styleId="ZpatChar">
    <w:name w:val="Zápatí Char"/>
    <w:basedOn w:val="Standardnpsmoodstavce"/>
    <w:link w:val="Zpat"/>
    <w:uiPriority w:val="99"/>
    <w:rsid w:val="0095556E"/>
  </w:style>
  <w:style w:type="character" w:styleId="slostrnky">
    <w:name w:val="page number"/>
    <w:basedOn w:val="Standardnpsmoodstavce"/>
    <w:rsid w:val="00936E76"/>
  </w:style>
  <w:style w:type="paragraph" w:customStyle="1" w:styleId="dkanormln">
    <w:name w:val="Øádka normální"/>
    <w:basedOn w:val="Normln"/>
    <w:rsid w:val="00936E76"/>
    <w:pPr>
      <w:jc w:val="both"/>
    </w:pPr>
    <w:rPr>
      <w:kern w:val="16"/>
      <w:sz w:val="24"/>
    </w:rPr>
  </w:style>
  <w:style w:type="character" w:customStyle="1" w:styleId="ZhlavChar">
    <w:name w:val="Záhlaví Char"/>
    <w:basedOn w:val="Standardnpsmoodstavce"/>
    <w:link w:val="Zhlav"/>
    <w:uiPriority w:val="99"/>
    <w:rsid w:val="00C30759"/>
  </w:style>
  <w:style w:type="paragraph" w:styleId="Odstavecseseznamem">
    <w:name w:val="List Paragraph"/>
    <w:basedOn w:val="Normln"/>
    <w:uiPriority w:val="34"/>
    <w:qFormat/>
    <w:rsid w:val="008745F0"/>
    <w:pPr>
      <w:ind w:left="720"/>
      <w:contextualSpacing/>
    </w:pPr>
  </w:style>
</w:styles>
</file>

<file path=word/webSettings.xml><?xml version="1.0" encoding="utf-8"?>
<w:webSettings xmlns:r="http://schemas.openxmlformats.org/officeDocument/2006/relationships" xmlns:w="http://schemas.openxmlformats.org/wordprocessingml/2006/main">
  <w:divs>
    <w:div w:id="182014449">
      <w:bodyDiv w:val="1"/>
      <w:marLeft w:val="0"/>
      <w:marRight w:val="0"/>
      <w:marTop w:val="0"/>
      <w:marBottom w:val="0"/>
      <w:divBdr>
        <w:top w:val="none" w:sz="0" w:space="0" w:color="auto"/>
        <w:left w:val="none" w:sz="0" w:space="0" w:color="auto"/>
        <w:bottom w:val="none" w:sz="0" w:space="0" w:color="auto"/>
        <w:right w:val="none" w:sz="0" w:space="0" w:color="auto"/>
      </w:divBdr>
    </w:div>
    <w:div w:id="220217742">
      <w:bodyDiv w:val="1"/>
      <w:marLeft w:val="0"/>
      <w:marRight w:val="0"/>
      <w:marTop w:val="0"/>
      <w:marBottom w:val="0"/>
      <w:divBdr>
        <w:top w:val="none" w:sz="0" w:space="0" w:color="auto"/>
        <w:left w:val="none" w:sz="0" w:space="0" w:color="auto"/>
        <w:bottom w:val="none" w:sz="0" w:space="0" w:color="auto"/>
        <w:right w:val="none" w:sz="0" w:space="0" w:color="auto"/>
      </w:divBdr>
      <w:divsChild>
        <w:div w:id="817457523">
          <w:marLeft w:val="0"/>
          <w:marRight w:val="0"/>
          <w:marTop w:val="0"/>
          <w:marBottom w:val="0"/>
          <w:divBdr>
            <w:top w:val="none" w:sz="0" w:space="0" w:color="auto"/>
            <w:left w:val="none" w:sz="0" w:space="0" w:color="auto"/>
            <w:bottom w:val="none" w:sz="0" w:space="0" w:color="auto"/>
            <w:right w:val="none" w:sz="0" w:space="0" w:color="auto"/>
          </w:divBdr>
          <w:divsChild>
            <w:div w:id="1071393603">
              <w:marLeft w:val="0"/>
              <w:marRight w:val="0"/>
              <w:marTop w:val="0"/>
              <w:marBottom w:val="0"/>
              <w:divBdr>
                <w:top w:val="none" w:sz="0" w:space="0" w:color="auto"/>
                <w:left w:val="none" w:sz="0" w:space="0" w:color="auto"/>
                <w:bottom w:val="none" w:sz="0" w:space="0" w:color="auto"/>
                <w:right w:val="none" w:sz="0" w:space="0" w:color="auto"/>
              </w:divBdr>
              <w:divsChild>
                <w:div w:id="831021401">
                  <w:marLeft w:val="0"/>
                  <w:marRight w:val="0"/>
                  <w:marTop w:val="0"/>
                  <w:marBottom w:val="0"/>
                  <w:divBdr>
                    <w:top w:val="none" w:sz="0" w:space="0" w:color="auto"/>
                    <w:left w:val="none" w:sz="0" w:space="0" w:color="auto"/>
                    <w:bottom w:val="none" w:sz="0" w:space="0" w:color="auto"/>
                    <w:right w:val="none" w:sz="0" w:space="0" w:color="auto"/>
                  </w:divBdr>
                  <w:divsChild>
                    <w:div w:id="783113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7328372">
      <w:bodyDiv w:val="1"/>
      <w:marLeft w:val="0"/>
      <w:marRight w:val="0"/>
      <w:marTop w:val="0"/>
      <w:marBottom w:val="0"/>
      <w:divBdr>
        <w:top w:val="none" w:sz="0" w:space="0" w:color="auto"/>
        <w:left w:val="none" w:sz="0" w:space="0" w:color="auto"/>
        <w:bottom w:val="none" w:sz="0" w:space="0" w:color="auto"/>
        <w:right w:val="none" w:sz="0" w:space="0" w:color="auto"/>
      </w:divBdr>
      <w:divsChild>
        <w:div w:id="1376780719">
          <w:marLeft w:val="0"/>
          <w:marRight w:val="0"/>
          <w:marTop w:val="0"/>
          <w:marBottom w:val="0"/>
          <w:divBdr>
            <w:top w:val="none" w:sz="0" w:space="0" w:color="auto"/>
            <w:left w:val="none" w:sz="0" w:space="0" w:color="auto"/>
            <w:bottom w:val="none" w:sz="0" w:space="0" w:color="auto"/>
            <w:right w:val="none" w:sz="0" w:space="0" w:color="auto"/>
          </w:divBdr>
          <w:divsChild>
            <w:div w:id="446974359">
              <w:marLeft w:val="0"/>
              <w:marRight w:val="0"/>
              <w:marTop w:val="0"/>
              <w:marBottom w:val="0"/>
              <w:divBdr>
                <w:top w:val="none" w:sz="0" w:space="0" w:color="auto"/>
                <w:left w:val="none" w:sz="0" w:space="0" w:color="auto"/>
                <w:bottom w:val="none" w:sz="0" w:space="0" w:color="auto"/>
                <w:right w:val="none" w:sz="0" w:space="0" w:color="auto"/>
              </w:divBdr>
              <w:divsChild>
                <w:div w:id="789713512">
                  <w:marLeft w:val="0"/>
                  <w:marRight w:val="0"/>
                  <w:marTop w:val="0"/>
                  <w:marBottom w:val="0"/>
                  <w:divBdr>
                    <w:top w:val="none" w:sz="0" w:space="0" w:color="auto"/>
                    <w:left w:val="none" w:sz="0" w:space="0" w:color="auto"/>
                    <w:bottom w:val="none" w:sz="0" w:space="0" w:color="auto"/>
                    <w:right w:val="none" w:sz="0" w:space="0" w:color="auto"/>
                  </w:divBdr>
                  <w:divsChild>
                    <w:div w:id="418064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0067287">
      <w:bodyDiv w:val="1"/>
      <w:marLeft w:val="0"/>
      <w:marRight w:val="0"/>
      <w:marTop w:val="0"/>
      <w:marBottom w:val="0"/>
      <w:divBdr>
        <w:top w:val="none" w:sz="0" w:space="0" w:color="auto"/>
        <w:left w:val="none" w:sz="0" w:space="0" w:color="auto"/>
        <w:bottom w:val="none" w:sz="0" w:space="0" w:color="auto"/>
        <w:right w:val="none" w:sz="0" w:space="0" w:color="auto"/>
      </w:divBdr>
    </w:div>
    <w:div w:id="281425552">
      <w:bodyDiv w:val="1"/>
      <w:marLeft w:val="0"/>
      <w:marRight w:val="0"/>
      <w:marTop w:val="0"/>
      <w:marBottom w:val="0"/>
      <w:divBdr>
        <w:top w:val="none" w:sz="0" w:space="0" w:color="auto"/>
        <w:left w:val="none" w:sz="0" w:space="0" w:color="auto"/>
        <w:bottom w:val="none" w:sz="0" w:space="0" w:color="auto"/>
        <w:right w:val="none" w:sz="0" w:space="0" w:color="auto"/>
      </w:divBdr>
    </w:div>
    <w:div w:id="459032595">
      <w:bodyDiv w:val="1"/>
      <w:marLeft w:val="0"/>
      <w:marRight w:val="0"/>
      <w:marTop w:val="0"/>
      <w:marBottom w:val="0"/>
      <w:divBdr>
        <w:top w:val="none" w:sz="0" w:space="0" w:color="auto"/>
        <w:left w:val="none" w:sz="0" w:space="0" w:color="auto"/>
        <w:bottom w:val="none" w:sz="0" w:space="0" w:color="auto"/>
        <w:right w:val="none" w:sz="0" w:space="0" w:color="auto"/>
      </w:divBdr>
    </w:div>
    <w:div w:id="644356661">
      <w:bodyDiv w:val="1"/>
      <w:marLeft w:val="0"/>
      <w:marRight w:val="0"/>
      <w:marTop w:val="0"/>
      <w:marBottom w:val="0"/>
      <w:divBdr>
        <w:top w:val="none" w:sz="0" w:space="0" w:color="auto"/>
        <w:left w:val="none" w:sz="0" w:space="0" w:color="auto"/>
        <w:bottom w:val="none" w:sz="0" w:space="0" w:color="auto"/>
        <w:right w:val="none" w:sz="0" w:space="0" w:color="auto"/>
      </w:divBdr>
    </w:div>
    <w:div w:id="717631182">
      <w:bodyDiv w:val="1"/>
      <w:marLeft w:val="0"/>
      <w:marRight w:val="0"/>
      <w:marTop w:val="0"/>
      <w:marBottom w:val="0"/>
      <w:divBdr>
        <w:top w:val="none" w:sz="0" w:space="0" w:color="auto"/>
        <w:left w:val="none" w:sz="0" w:space="0" w:color="auto"/>
        <w:bottom w:val="none" w:sz="0" w:space="0" w:color="auto"/>
        <w:right w:val="none" w:sz="0" w:space="0" w:color="auto"/>
      </w:divBdr>
    </w:div>
    <w:div w:id="777409957">
      <w:bodyDiv w:val="1"/>
      <w:marLeft w:val="0"/>
      <w:marRight w:val="0"/>
      <w:marTop w:val="0"/>
      <w:marBottom w:val="0"/>
      <w:divBdr>
        <w:top w:val="none" w:sz="0" w:space="0" w:color="auto"/>
        <w:left w:val="none" w:sz="0" w:space="0" w:color="auto"/>
        <w:bottom w:val="none" w:sz="0" w:space="0" w:color="auto"/>
        <w:right w:val="none" w:sz="0" w:space="0" w:color="auto"/>
      </w:divBdr>
    </w:div>
    <w:div w:id="826635039">
      <w:bodyDiv w:val="1"/>
      <w:marLeft w:val="0"/>
      <w:marRight w:val="0"/>
      <w:marTop w:val="0"/>
      <w:marBottom w:val="0"/>
      <w:divBdr>
        <w:top w:val="none" w:sz="0" w:space="0" w:color="auto"/>
        <w:left w:val="none" w:sz="0" w:space="0" w:color="auto"/>
        <w:bottom w:val="none" w:sz="0" w:space="0" w:color="auto"/>
        <w:right w:val="none" w:sz="0" w:space="0" w:color="auto"/>
      </w:divBdr>
      <w:divsChild>
        <w:div w:id="11791949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83253283">
      <w:bodyDiv w:val="1"/>
      <w:marLeft w:val="0"/>
      <w:marRight w:val="0"/>
      <w:marTop w:val="0"/>
      <w:marBottom w:val="0"/>
      <w:divBdr>
        <w:top w:val="none" w:sz="0" w:space="0" w:color="auto"/>
        <w:left w:val="none" w:sz="0" w:space="0" w:color="auto"/>
        <w:bottom w:val="none" w:sz="0" w:space="0" w:color="auto"/>
        <w:right w:val="none" w:sz="0" w:space="0" w:color="auto"/>
      </w:divBdr>
    </w:div>
    <w:div w:id="890068725">
      <w:bodyDiv w:val="1"/>
      <w:marLeft w:val="0"/>
      <w:marRight w:val="0"/>
      <w:marTop w:val="0"/>
      <w:marBottom w:val="0"/>
      <w:divBdr>
        <w:top w:val="none" w:sz="0" w:space="0" w:color="auto"/>
        <w:left w:val="none" w:sz="0" w:space="0" w:color="auto"/>
        <w:bottom w:val="none" w:sz="0" w:space="0" w:color="auto"/>
        <w:right w:val="none" w:sz="0" w:space="0" w:color="auto"/>
      </w:divBdr>
      <w:divsChild>
        <w:div w:id="913976011">
          <w:marLeft w:val="0"/>
          <w:marRight w:val="0"/>
          <w:marTop w:val="0"/>
          <w:marBottom w:val="0"/>
          <w:divBdr>
            <w:top w:val="none" w:sz="0" w:space="0" w:color="auto"/>
            <w:left w:val="none" w:sz="0" w:space="0" w:color="auto"/>
            <w:bottom w:val="none" w:sz="0" w:space="0" w:color="auto"/>
            <w:right w:val="none" w:sz="0" w:space="0" w:color="auto"/>
          </w:divBdr>
          <w:divsChild>
            <w:div w:id="207379527">
              <w:marLeft w:val="0"/>
              <w:marRight w:val="0"/>
              <w:marTop w:val="0"/>
              <w:marBottom w:val="0"/>
              <w:divBdr>
                <w:top w:val="none" w:sz="0" w:space="0" w:color="auto"/>
                <w:left w:val="none" w:sz="0" w:space="0" w:color="auto"/>
                <w:bottom w:val="none" w:sz="0" w:space="0" w:color="auto"/>
                <w:right w:val="none" w:sz="0" w:space="0" w:color="auto"/>
              </w:divBdr>
              <w:divsChild>
                <w:div w:id="973095194">
                  <w:marLeft w:val="0"/>
                  <w:marRight w:val="0"/>
                  <w:marTop w:val="0"/>
                  <w:marBottom w:val="0"/>
                  <w:divBdr>
                    <w:top w:val="none" w:sz="0" w:space="0" w:color="auto"/>
                    <w:left w:val="none" w:sz="0" w:space="0" w:color="auto"/>
                    <w:bottom w:val="none" w:sz="0" w:space="0" w:color="auto"/>
                    <w:right w:val="none" w:sz="0" w:space="0" w:color="auto"/>
                  </w:divBdr>
                  <w:divsChild>
                    <w:div w:id="500045984">
                      <w:marLeft w:val="0"/>
                      <w:marRight w:val="0"/>
                      <w:marTop w:val="0"/>
                      <w:marBottom w:val="0"/>
                      <w:divBdr>
                        <w:top w:val="none" w:sz="0" w:space="0" w:color="auto"/>
                        <w:left w:val="none" w:sz="0" w:space="0" w:color="auto"/>
                        <w:bottom w:val="none" w:sz="0" w:space="0" w:color="auto"/>
                        <w:right w:val="none" w:sz="0" w:space="0" w:color="auto"/>
                      </w:divBdr>
                    </w:div>
                    <w:div w:id="1159616630">
                      <w:marLeft w:val="0"/>
                      <w:marRight w:val="0"/>
                      <w:marTop w:val="0"/>
                      <w:marBottom w:val="0"/>
                      <w:divBdr>
                        <w:top w:val="none" w:sz="0" w:space="0" w:color="auto"/>
                        <w:left w:val="none" w:sz="0" w:space="0" w:color="auto"/>
                        <w:bottom w:val="none" w:sz="0" w:space="0" w:color="auto"/>
                        <w:right w:val="none" w:sz="0" w:space="0" w:color="auto"/>
                      </w:divBdr>
                    </w:div>
                    <w:div w:id="1202671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5531806">
      <w:bodyDiv w:val="1"/>
      <w:marLeft w:val="0"/>
      <w:marRight w:val="0"/>
      <w:marTop w:val="0"/>
      <w:marBottom w:val="0"/>
      <w:divBdr>
        <w:top w:val="none" w:sz="0" w:space="0" w:color="auto"/>
        <w:left w:val="none" w:sz="0" w:space="0" w:color="auto"/>
        <w:bottom w:val="none" w:sz="0" w:space="0" w:color="auto"/>
        <w:right w:val="none" w:sz="0" w:space="0" w:color="auto"/>
      </w:divBdr>
    </w:div>
    <w:div w:id="954025017">
      <w:bodyDiv w:val="1"/>
      <w:marLeft w:val="0"/>
      <w:marRight w:val="0"/>
      <w:marTop w:val="0"/>
      <w:marBottom w:val="0"/>
      <w:divBdr>
        <w:top w:val="none" w:sz="0" w:space="0" w:color="auto"/>
        <w:left w:val="none" w:sz="0" w:space="0" w:color="auto"/>
        <w:bottom w:val="none" w:sz="0" w:space="0" w:color="auto"/>
        <w:right w:val="none" w:sz="0" w:space="0" w:color="auto"/>
      </w:divBdr>
    </w:div>
    <w:div w:id="1031763976">
      <w:bodyDiv w:val="1"/>
      <w:marLeft w:val="0"/>
      <w:marRight w:val="0"/>
      <w:marTop w:val="0"/>
      <w:marBottom w:val="0"/>
      <w:divBdr>
        <w:top w:val="none" w:sz="0" w:space="0" w:color="auto"/>
        <w:left w:val="none" w:sz="0" w:space="0" w:color="auto"/>
        <w:bottom w:val="none" w:sz="0" w:space="0" w:color="auto"/>
        <w:right w:val="none" w:sz="0" w:space="0" w:color="auto"/>
      </w:divBdr>
      <w:divsChild>
        <w:div w:id="739904401">
          <w:marLeft w:val="0"/>
          <w:marRight w:val="0"/>
          <w:marTop w:val="0"/>
          <w:marBottom w:val="0"/>
          <w:divBdr>
            <w:top w:val="none" w:sz="0" w:space="0" w:color="auto"/>
            <w:left w:val="none" w:sz="0" w:space="0" w:color="auto"/>
            <w:bottom w:val="none" w:sz="0" w:space="0" w:color="auto"/>
            <w:right w:val="none" w:sz="0" w:space="0" w:color="auto"/>
          </w:divBdr>
          <w:divsChild>
            <w:div w:id="983508615">
              <w:marLeft w:val="0"/>
              <w:marRight w:val="0"/>
              <w:marTop w:val="0"/>
              <w:marBottom w:val="0"/>
              <w:divBdr>
                <w:top w:val="none" w:sz="0" w:space="0" w:color="auto"/>
                <w:left w:val="none" w:sz="0" w:space="0" w:color="auto"/>
                <w:bottom w:val="none" w:sz="0" w:space="0" w:color="auto"/>
                <w:right w:val="none" w:sz="0" w:space="0" w:color="auto"/>
              </w:divBdr>
              <w:divsChild>
                <w:div w:id="2116630627">
                  <w:marLeft w:val="0"/>
                  <w:marRight w:val="0"/>
                  <w:marTop w:val="0"/>
                  <w:marBottom w:val="0"/>
                  <w:divBdr>
                    <w:top w:val="none" w:sz="0" w:space="0" w:color="auto"/>
                    <w:left w:val="none" w:sz="0" w:space="0" w:color="auto"/>
                    <w:bottom w:val="none" w:sz="0" w:space="0" w:color="auto"/>
                    <w:right w:val="none" w:sz="0" w:space="0" w:color="auto"/>
                  </w:divBdr>
                  <w:divsChild>
                    <w:div w:id="356738265">
                      <w:marLeft w:val="0"/>
                      <w:marRight w:val="0"/>
                      <w:marTop w:val="0"/>
                      <w:marBottom w:val="0"/>
                      <w:divBdr>
                        <w:top w:val="none" w:sz="0" w:space="0" w:color="auto"/>
                        <w:left w:val="none" w:sz="0" w:space="0" w:color="auto"/>
                        <w:bottom w:val="none" w:sz="0" w:space="0" w:color="auto"/>
                        <w:right w:val="none" w:sz="0" w:space="0" w:color="auto"/>
                      </w:divBdr>
                    </w:div>
                    <w:div w:id="894316530">
                      <w:marLeft w:val="0"/>
                      <w:marRight w:val="0"/>
                      <w:marTop w:val="0"/>
                      <w:marBottom w:val="0"/>
                      <w:divBdr>
                        <w:top w:val="none" w:sz="0" w:space="0" w:color="auto"/>
                        <w:left w:val="none" w:sz="0" w:space="0" w:color="auto"/>
                        <w:bottom w:val="none" w:sz="0" w:space="0" w:color="auto"/>
                        <w:right w:val="none" w:sz="0" w:space="0" w:color="auto"/>
                      </w:divBdr>
                    </w:div>
                    <w:div w:id="1571305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0442871">
      <w:bodyDiv w:val="1"/>
      <w:marLeft w:val="0"/>
      <w:marRight w:val="0"/>
      <w:marTop w:val="0"/>
      <w:marBottom w:val="0"/>
      <w:divBdr>
        <w:top w:val="none" w:sz="0" w:space="0" w:color="auto"/>
        <w:left w:val="none" w:sz="0" w:space="0" w:color="auto"/>
        <w:bottom w:val="none" w:sz="0" w:space="0" w:color="auto"/>
        <w:right w:val="none" w:sz="0" w:space="0" w:color="auto"/>
      </w:divBdr>
    </w:div>
    <w:div w:id="1137912252">
      <w:bodyDiv w:val="1"/>
      <w:marLeft w:val="0"/>
      <w:marRight w:val="0"/>
      <w:marTop w:val="0"/>
      <w:marBottom w:val="0"/>
      <w:divBdr>
        <w:top w:val="none" w:sz="0" w:space="0" w:color="auto"/>
        <w:left w:val="none" w:sz="0" w:space="0" w:color="auto"/>
        <w:bottom w:val="none" w:sz="0" w:space="0" w:color="auto"/>
        <w:right w:val="none" w:sz="0" w:space="0" w:color="auto"/>
      </w:divBdr>
      <w:divsChild>
        <w:div w:id="570044745">
          <w:marLeft w:val="0"/>
          <w:marRight w:val="0"/>
          <w:marTop w:val="0"/>
          <w:marBottom w:val="0"/>
          <w:divBdr>
            <w:top w:val="none" w:sz="0" w:space="0" w:color="auto"/>
            <w:left w:val="none" w:sz="0" w:space="0" w:color="auto"/>
            <w:bottom w:val="none" w:sz="0" w:space="0" w:color="auto"/>
            <w:right w:val="none" w:sz="0" w:space="0" w:color="auto"/>
          </w:divBdr>
          <w:divsChild>
            <w:div w:id="1829246144">
              <w:marLeft w:val="0"/>
              <w:marRight w:val="0"/>
              <w:marTop w:val="0"/>
              <w:marBottom w:val="0"/>
              <w:divBdr>
                <w:top w:val="none" w:sz="0" w:space="0" w:color="auto"/>
                <w:left w:val="none" w:sz="0" w:space="0" w:color="auto"/>
                <w:bottom w:val="none" w:sz="0" w:space="0" w:color="auto"/>
                <w:right w:val="none" w:sz="0" w:space="0" w:color="auto"/>
              </w:divBdr>
              <w:divsChild>
                <w:div w:id="996686067">
                  <w:marLeft w:val="0"/>
                  <w:marRight w:val="0"/>
                  <w:marTop w:val="0"/>
                  <w:marBottom w:val="0"/>
                  <w:divBdr>
                    <w:top w:val="none" w:sz="0" w:space="0" w:color="auto"/>
                    <w:left w:val="none" w:sz="0" w:space="0" w:color="auto"/>
                    <w:bottom w:val="none" w:sz="0" w:space="0" w:color="auto"/>
                    <w:right w:val="none" w:sz="0" w:space="0" w:color="auto"/>
                  </w:divBdr>
                  <w:divsChild>
                    <w:div w:id="13962616">
                      <w:marLeft w:val="0"/>
                      <w:marRight w:val="0"/>
                      <w:marTop w:val="0"/>
                      <w:marBottom w:val="0"/>
                      <w:divBdr>
                        <w:top w:val="none" w:sz="0" w:space="0" w:color="auto"/>
                        <w:left w:val="none" w:sz="0" w:space="0" w:color="auto"/>
                        <w:bottom w:val="none" w:sz="0" w:space="0" w:color="auto"/>
                        <w:right w:val="none" w:sz="0" w:space="0" w:color="auto"/>
                      </w:divBdr>
                    </w:div>
                    <w:div w:id="843596041">
                      <w:marLeft w:val="0"/>
                      <w:marRight w:val="0"/>
                      <w:marTop w:val="0"/>
                      <w:marBottom w:val="0"/>
                      <w:divBdr>
                        <w:top w:val="none" w:sz="0" w:space="0" w:color="auto"/>
                        <w:left w:val="none" w:sz="0" w:space="0" w:color="auto"/>
                        <w:bottom w:val="none" w:sz="0" w:space="0" w:color="auto"/>
                        <w:right w:val="none" w:sz="0" w:space="0" w:color="auto"/>
                      </w:divBdr>
                    </w:div>
                    <w:div w:id="1944801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1776900">
      <w:bodyDiv w:val="1"/>
      <w:marLeft w:val="0"/>
      <w:marRight w:val="0"/>
      <w:marTop w:val="0"/>
      <w:marBottom w:val="0"/>
      <w:divBdr>
        <w:top w:val="none" w:sz="0" w:space="0" w:color="auto"/>
        <w:left w:val="none" w:sz="0" w:space="0" w:color="auto"/>
        <w:bottom w:val="none" w:sz="0" w:space="0" w:color="auto"/>
        <w:right w:val="none" w:sz="0" w:space="0" w:color="auto"/>
      </w:divBdr>
    </w:div>
    <w:div w:id="1194077803">
      <w:bodyDiv w:val="1"/>
      <w:marLeft w:val="0"/>
      <w:marRight w:val="0"/>
      <w:marTop w:val="0"/>
      <w:marBottom w:val="0"/>
      <w:divBdr>
        <w:top w:val="none" w:sz="0" w:space="0" w:color="auto"/>
        <w:left w:val="none" w:sz="0" w:space="0" w:color="auto"/>
        <w:bottom w:val="none" w:sz="0" w:space="0" w:color="auto"/>
        <w:right w:val="none" w:sz="0" w:space="0" w:color="auto"/>
      </w:divBdr>
      <w:divsChild>
        <w:div w:id="764616381">
          <w:marLeft w:val="0"/>
          <w:marRight w:val="0"/>
          <w:marTop w:val="0"/>
          <w:marBottom w:val="0"/>
          <w:divBdr>
            <w:top w:val="none" w:sz="0" w:space="0" w:color="auto"/>
            <w:left w:val="none" w:sz="0" w:space="0" w:color="auto"/>
            <w:bottom w:val="none" w:sz="0" w:space="0" w:color="auto"/>
            <w:right w:val="none" w:sz="0" w:space="0" w:color="auto"/>
          </w:divBdr>
          <w:divsChild>
            <w:div w:id="1371958057">
              <w:marLeft w:val="0"/>
              <w:marRight w:val="0"/>
              <w:marTop w:val="0"/>
              <w:marBottom w:val="0"/>
              <w:divBdr>
                <w:top w:val="none" w:sz="0" w:space="0" w:color="auto"/>
                <w:left w:val="none" w:sz="0" w:space="0" w:color="auto"/>
                <w:bottom w:val="none" w:sz="0" w:space="0" w:color="auto"/>
                <w:right w:val="none" w:sz="0" w:space="0" w:color="auto"/>
              </w:divBdr>
              <w:divsChild>
                <w:div w:id="1857042168">
                  <w:marLeft w:val="0"/>
                  <w:marRight w:val="0"/>
                  <w:marTop w:val="0"/>
                  <w:marBottom w:val="0"/>
                  <w:divBdr>
                    <w:top w:val="none" w:sz="0" w:space="0" w:color="auto"/>
                    <w:left w:val="none" w:sz="0" w:space="0" w:color="auto"/>
                    <w:bottom w:val="none" w:sz="0" w:space="0" w:color="auto"/>
                    <w:right w:val="none" w:sz="0" w:space="0" w:color="auto"/>
                  </w:divBdr>
                  <w:divsChild>
                    <w:div w:id="74321421">
                      <w:marLeft w:val="0"/>
                      <w:marRight w:val="0"/>
                      <w:marTop w:val="0"/>
                      <w:marBottom w:val="0"/>
                      <w:divBdr>
                        <w:top w:val="none" w:sz="0" w:space="0" w:color="auto"/>
                        <w:left w:val="none" w:sz="0" w:space="0" w:color="auto"/>
                        <w:bottom w:val="none" w:sz="0" w:space="0" w:color="auto"/>
                        <w:right w:val="none" w:sz="0" w:space="0" w:color="auto"/>
                      </w:divBdr>
                    </w:div>
                    <w:div w:id="437330398">
                      <w:marLeft w:val="0"/>
                      <w:marRight w:val="0"/>
                      <w:marTop w:val="0"/>
                      <w:marBottom w:val="0"/>
                      <w:divBdr>
                        <w:top w:val="none" w:sz="0" w:space="0" w:color="auto"/>
                        <w:left w:val="none" w:sz="0" w:space="0" w:color="auto"/>
                        <w:bottom w:val="none" w:sz="0" w:space="0" w:color="auto"/>
                        <w:right w:val="none" w:sz="0" w:space="0" w:color="auto"/>
                      </w:divBdr>
                    </w:div>
                    <w:div w:id="1521359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9410153">
      <w:bodyDiv w:val="1"/>
      <w:marLeft w:val="0"/>
      <w:marRight w:val="0"/>
      <w:marTop w:val="0"/>
      <w:marBottom w:val="0"/>
      <w:divBdr>
        <w:top w:val="none" w:sz="0" w:space="0" w:color="auto"/>
        <w:left w:val="none" w:sz="0" w:space="0" w:color="auto"/>
        <w:bottom w:val="none" w:sz="0" w:space="0" w:color="auto"/>
        <w:right w:val="none" w:sz="0" w:space="0" w:color="auto"/>
      </w:divBdr>
    </w:div>
    <w:div w:id="1295675914">
      <w:bodyDiv w:val="1"/>
      <w:marLeft w:val="0"/>
      <w:marRight w:val="0"/>
      <w:marTop w:val="0"/>
      <w:marBottom w:val="0"/>
      <w:divBdr>
        <w:top w:val="none" w:sz="0" w:space="0" w:color="auto"/>
        <w:left w:val="none" w:sz="0" w:space="0" w:color="auto"/>
        <w:bottom w:val="none" w:sz="0" w:space="0" w:color="auto"/>
        <w:right w:val="none" w:sz="0" w:space="0" w:color="auto"/>
      </w:divBdr>
    </w:div>
    <w:div w:id="1437208969">
      <w:bodyDiv w:val="1"/>
      <w:marLeft w:val="0"/>
      <w:marRight w:val="0"/>
      <w:marTop w:val="0"/>
      <w:marBottom w:val="0"/>
      <w:divBdr>
        <w:top w:val="none" w:sz="0" w:space="0" w:color="auto"/>
        <w:left w:val="none" w:sz="0" w:space="0" w:color="auto"/>
        <w:bottom w:val="none" w:sz="0" w:space="0" w:color="auto"/>
        <w:right w:val="none" w:sz="0" w:space="0" w:color="auto"/>
      </w:divBdr>
    </w:div>
    <w:div w:id="1553886710">
      <w:bodyDiv w:val="1"/>
      <w:marLeft w:val="0"/>
      <w:marRight w:val="0"/>
      <w:marTop w:val="0"/>
      <w:marBottom w:val="0"/>
      <w:divBdr>
        <w:top w:val="none" w:sz="0" w:space="0" w:color="auto"/>
        <w:left w:val="none" w:sz="0" w:space="0" w:color="auto"/>
        <w:bottom w:val="none" w:sz="0" w:space="0" w:color="auto"/>
        <w:right w:val="none" w:sz="0" w:space="0" w:color="auto"/>
      </w:divBdr>
      <w:divsChild>
        <w:div w:id="1354726174">
          <w:marLeft w:val="0"/>
          <w:marRight w:val="0"/>
          <w:marTop w:val="0"/>
          <w:marBottom w:val="0"/>
          <w:divBdr>
            <w:top w:val="none" w:sz="0" w:space="0" w:color="auto"/>
            <w:left w:val="none" w:sz="0" w:space="0" w:color="auto"/>
            <w:bottom w:val="none" w:sz="0" w:space="0" w:color="auto"/>
            <w:right w:val="none" w:sz="0" w:space="0" w:color="auto"/>
          </w:divBdr>
        </w:div>
      </w:divsChild>
    </w:div>
    <w:div w:id="1708023602">
      <w:bodyDiv w:val="1"/>
      <w:marLeft w:val="0"/>
      <w:marRight w:val="0"/>
      <w:marTop w:val="0"/>
      <w:marBottom w:val="0"/>
      <w:divBdr>
        <w:top w:val="none" w:sz="0" w:space="0" w:color="auto"/>
        <w:left w:val="none" w:sz="0" w:space="0" w:color="auto"/>
        <w:bottom w:val="none" w:sz="0" w:space="0" w:color="auto"/>
        <w:right w:val="none" w:sz="0" w:space="0" w:color="auto"/>
      </w:divBdr>
    </w:div>
    <w:div w:id="1711958966">
      <w:bodyDiv w:val="1"/>
      <w:marLeft w:val="0"/>
      <w:marRight w:val="0"/>
      <w:marTop w:val="0"/>
      <w:marBottom w:val="0"/>
      <w:divBdr>
        <w:top w:val="none" w:sz="0" w:space="0" w:color="auto"/>
        <w:left w:val="none" w:sz="0" w:space="0" w:color="auto"/>
        <w:bottom w:val="none" w:sz="0" w:space="0" w:color="auto"/>
        <w:right w:val="none" w:sz="0" w:space="0" w:color="auto"/>
      </w:divBdr>
      <w:divsChild>
        <w:div w:id="1617054411">
          <w:marLeft w:val="0"/>
          <w:marRight w:val="0"/>
          <w:marTop w:val="0"/>
          <w:marBottom w:val="0"/>
          <w:divBdr>
            <w:top w:val="none" w:sz="0" w:space="0" w:color="auto"/>
            <w:left w:val="none" w:sz="0" w:space="0" w:color="auto"/>
            <w:bottom w:val="none" w:sz="0" w:space="0" w:color="auto"/>
            <w:right w:val="none" w:sz="0" w:space="0" w:color="auto"/>
          </w:divBdr>
          <w:divsChild>
            <w:div w:id="1124347136">
              <w:marLeft w:val="0"/>
              <w:marRight w:val="0"/>
              <w:marTop w:val="0"/>
              <w:marBottom w:val="0"/>
              <w:divBdr>
                <w:top w:val="none" w:sz="0" w:space="0" w:color="auto"/>
                <w:left w:val="none" w:sz="0" w:space="0" w:color="auto"/>
                <w:bottom w:val="none" w:sz="0" w:space="0" w:color="auto"/>
                <w:right w:val="none" w:sz="0" w:space="0" w:color="auto"/>
              </w:divBdr>
              <w:divsChild>
                <w:div w:id="1424452997">
                  <w:marLeft w:val="0"/>
                  <w:marRight w:val="0"/>
                  <w:marTop w:val="0"/>
                  <w:marBottom w:val="0"/>
                  <w:divBdr>
                    <w:top w:val="none" w:sz="0" w:space="0" w:color="auto"/>
                    <w:left w:val="none" w:sz="0" w:space="0" w:color="auto"/>
                    <w:bottom w:val="none" w:sz="0" w:space="0" w:color="auto"/>
                    <w:right w:val="none" w:sz="0" w:space="0" w:color="auto"/>
                  </w:divBdr>
                  <w:divsChild>
                    <w:div w:id="674577950">
                      <w:marLeft w:val="0"/>
                      <w:marRight w:val="0"/>
                      <w:marTop w:val="0"/>
                      <w:marBottom w:val="0"/>
                      <w:divBdr>
                        <w:top w:val="none" w:sz="0" w:space="0" w:color="auto"/>
                        <w:left w:val="none" w:sz="0" w:space="0" w:color="auto"/>
                        <w:bottom w:val="none" w:sz="0" w:space="0" w:color="auto"/>
                        <w:right w:val="none" w:sz="0" w:space="0" w:color="auto"/>
                      </w:divBdr>
                    </w:div>
                    <w:div w:id="761218769">
                      <w:marLeft w:val="0"/>
                      <w:marRight w:val="0"/>
                      <w:marTop w:val="0"/>
                      <w:marBottom w:val="0"/>
                      <w:divBdr>
                        <w:top w:val="none" w:sz="0" w:space="0" w:color="auto"/>
                        <w:left w:val="none" w:sz="0" w:space="0" w:color="auto"/>
                        <w:bottom w:val="none" w:sz="0" w:space="0" w:color="auto"/>
                        <w:right w:val="none" w:sz="0" w:space="0" w:color="auto"/>
                      </w:divBdr>
                    </w:div>
                    <w:div w:id="1508401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2599094">
      <w:bodyDiv w:val="1"/>
      <w:marLeft w:val="0"/>
      <w:marRight w:val="0"/>
      <w:marTop w:val="0"/>
      <w:marBottom w:val="0"/>
      <w:divBdr>
        <w:top w:val="none" w:sz="0" w:space="0" w:color="auto"/>
        <w:left w:val="none" w:sz="0" w:space="0" w:color="auto"/>
        <w:bottom w:val="none" w:sz="0" w:space="0" w:color="auto"/>
        <w:right w:val="none" w:sz="0" w:space="0" w:color="auto"/>
      </w:divBdr>
    </w:div>
    <w:div w:id="2116826839">
      <w:bodyDiv w:val="1"/>
      <w:marLeft w:val="0"/>
      <w:marRight w:val="0"/>
      <w:marTop w:val="0"/>
      <w:marBottom w:val="0"/>
      <w:divBdr>
        <w:top w:val="none" w:sz="0" w:space="0" w:color="auto"/>
        <w:left w:val="none" w:sz="0" w:space="0" w:color="auto"/>
        <w:bottom w:val="none" w:sz="0" w:space="0" w:color="auto"/>
        <w:right w:val="none" w:sz="0" w:space="0" w:color="auto"/>
      </w:divBdr>
    </w:div>
    <w:div w:id="2134862982">
      <w:bodyDiv w:val="1"/>
      <w:marLeft w:val="0"/>
      <w:marRight w:val="0"/>
      <w:marTop w:val="0"/>
      <w:marBottom w:val="0"/>
      <w:divBdr>
        <w:top w:val="none" w:sz="0" w:space="0" w:color="auto"/>
        <w:left w:val="none" w:sz="0" w:space="0" w:color="auto"/>
        <w:bottom w:val="none" w:sz="0" w:space="0" w:color="auto"/>
        <w:right w:val="none" w:sz="0" w:space="0" w:color="auto"/>
      </w:divBdr>
    </w:div>
    <w:div w:id="2145535813">
      <w:bodyDiv w:val="1"/>
      <w:marLeft w:val="0"/>
      <w:marRight w:val="0"/>
      <w:marTop w:val="0"/>
      <w:marBottom w:val="0"/>
      <w:divBdr>
        <w:top w:val="none" w:sz="0" w:space="0" w:color="auto"/>
        <w:left w:val="none" w:sz="0" w:space="0" w:color="auto"/>
        <w:bottom w:val="none" w:sz="0" w:space="0" w:color="auto"/>
        <w:right w:val="none" w:sz="0" w:space="0" w:color="auto"/>
      </w:divBdr>
    </w:div>
    <w:div w:id="2147311776">
      <w:bodyDiv w:val="1"/>
      <w:marLeft w:val="0"/>
      <w:marRight w:val="0"/>
      <w:marTop w:val="0"/>
      <w:marBottom w:val="0"/>
      <w:divBdr>
        <w:top w:val="none" w:sz="0" w:space="0" w:color="auto"/>
        <w:left w:val="none" w:sz="0" w:space="0" w:color="auto"/>
        <w:bottom w:val="none" w:sz="0" w:space="0" w:color="auto"/>
        <w:right w:val="none" w:sz="0" w:space="0" w:color="auto"/>
      </w:divBdr>
      <w:divsChild>
        <w:div w:id="815605336">
          <w:marLeft w:val="75"/>
          <w:marRight w:val="75"/>
          <w:marTop w:val="75"/>
          <w:marBottom w:val="75"/>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00F8AC-568B-4029-BC9F-1736F736FE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605</Words>
  <Characters>3595</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4192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2014-06-10T09:32:00Z</dcterms:created>
  <dcterms:modified xsi:type="dcterms:W3CDTF">2014-06-18T14:18:00Z</dcterms:modified>
</cp:coreProperties>
</file>